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B2" w:rsidRDefault="003472B2" w:rsidP="003472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</w:pPr>
      <w:r w:rsidRPr="003472B2"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>Правила по</w:t>
      </w:r>
      <w:r w:rsidR="00CB79D2"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>сещения кинотеатра: можно ли про</w:t>
      </w:r>
      <w:r w:rsidRPr="003472B2"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>носить свою еду?</w:t>
      </w:r>
    </w:p>
    <w:p w:rsidR="00D9603A" w:rsidRDefault="00D9603A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603A" w:rsidRDefault="00F92FB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92FB7" w:rsidRDefault="00D9603A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051A" w:rsidRPr="00F92FB7">
        <w:rPr>
          <w:rFonts w:ascii="Times New Roman" w:hAnsi="Times New Roman" w:cs="Times New Roman"/>
          <w:sz w:val="28"/>
          <w:szCs w:val="28"/>
        </w:rPr>
        <w:t>В Альметьевский территориальный орган Госалкогольинспекции Республики Та</w:t>
      </w:r>
      <w:r w:rsidR="0090133A">
        <w:rPr>
          <w:rFonts w:ascii="Times New Roman" w:hAnsi="Times New Roman" w:cs="Times New Roman"/>
          <w:sz w:val="28"/>
          <w:szCs w:val="28"/>
        </w:rPr>
        <w:t>тарстан обратился  гражданин</w:t>
      </w:r>
      <w:r w:rsidR="00E7051A" w:rsidRPr="00F92FB7">
        <w:rPr>
          <w:rFonts w:ascii="Times New Roman" w:hAnsi="Times New Roman" w:cs="Times New Roman"/>
          <w:sz w:val="28"/>
          <w:szCs w:val="28"/>
        </w:rPr>
        <w:t xml:space="preserve"> </w:t>
      </w:r>
      <w:r w:rsidR="0090133A">
        <w:rPr>
          <w:rFonts w:ascii="Times New Roman" w:hAnsi="Times New Roman" w:cs="Times New Roman"/>
          <w:sz w:val="28"/>
          <w:szCs w:val="28"/>
        </w:rPr>
        <w:t xml:space="preserve">с </w:t>
      </w:r>
      <w:r w:rsidR="00E7051A" w:rsidRPr="00F92FB7">
        <w:rPr>
          <w:rFonts w:ascii="Times New Roman" w:hAnsi="Times New Roman" w:cs="Times New Roman"/>
          <w:sz w:val="28"/>
          <w:szCs w:val="28"/>
        </w:rPr>
        <w:t>просьбой разъяснить ситуацию</w:t>
      </w:r>
      <w:r w:rsidR="0090133A">
        <w:rPr>
          <w:rFonts w:ascii="Times New Roman" w:hAnsi="Times New Roman" w:cs="Times New Roman"/>
          <w:sz w:val="28"/>
          <w:szCs w:val="28"/>
        </w:rPr>
        <w:t xml:space="preserve">: в </w:t>
      </w:r>
      <w:r w:rsidR="00A929D1" w:rsidRPr="00F92FB7">
        <w:rPr>
          <w:rFonts w:ascii="Times New Roman" w:hAnsi="Times New Roman" w:cs="Times New Roman"/>
          <w:sz w:val="28"/>
          <w:szCs w:val="28"/>
        </w:rPr>
        <w:t xml:space="preserve">кинотеатре </w:t>
      </w:r>
      <w:r w:rsidR="00F92FB7">
        <w:rPr>
          <w:rFonts w:ascii="Times New Roman" w:hAnsi="Times New Roman" w:cs="Times New Roman"/>
          <w:sz w:val="28"/>
          <w:szCs w:val="28"/>
        </w:rPr>
        <w:t>ему</w:t>
      </w:r>
      <w:r w:rsidR="00F92FB7" w:rsidRPr="00F92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было отказано в</w:t>
      </w:r>
      <w:r w:rsidR="00572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E2F">
        <w:rPr>
          <w:rFonts w:ascii="Times New Roman" w:hAnsi="Times New Roman" w:cs="Times New Roman"/>
          <w:sz w:val="28"/>
          <w:szCs w:val="28"/>
        </w:rPr>
        <w:t>входе со своей едой</w:t>
      </w:r>
      <w:r w:rsidR="00A929D1" w:rsidRPr="00F92FB7">
        <w:rPr>
          <w:rFonts w:ascii="Times New Roman" w:hAnsi="Times New Roman" w:cs="Times New Roman"/>
          <w:sz w:val="28"/>
          <w:szCs w:val="28"/>
        </w:rPr>
        <w:t xml:space="preserve">, </w:t>
      </w:r>
      <w:r w:rsidR="00F92FB7">
        <w:rPr>
          <w:rFonts w:ascii="Times New Roman" w:hAnsi="Times New Roman" w:cs="Times New Roman"/>
          <w:sz w:val="28"/>
          <w:szCs w:val="28"/>
        </w:rPr>
        <w:t>сославшись на внутренние правил</w:t>
      </w:r>
      <w:r w:rsidR="00572E2F">
        <w:rPr>
          <w:rFonts w:ascii="Times New Roman" w:hAnsi="Times New Roman" w:cs="Times New Roman"/>
          <w:sz w:val="28"/>
          <w:szCs w:val="28"/>
        </w:rPr>
        <w:t>а</w:t>
      </w:r>
      <w:r w:rsidR="00F92FB7">
        <w:rPr>
          <w:rFonts w:ascii="Times New Roman" w:hAnsi="Times New Roman" w:cs="Times New Roman"/>
          <w:sz w:val="28"/>
          <w:szCs w:val="28"/>
        </w:rPr>
        <w:t xml:space="preserve"> </w:t>
      </w:r>
      <w:r w:rsidR="0090133A">
        <w:rPr>
          <w:rFonts w:ascii="Times New Roman" w:hAnsi="Times New Roman" w:cs="Times New Roman"/>
          <w:sz w:val="28"/>
          <w:szCs w:val="28"/>
        </w:rPr>
        <w:t xml:space="preserve"> кинозала.</w:t>
      </w:r>
      <w:r w:rsidR="00A929D1" w:rsidRPr="00F92FB7">
        <w:rPr>
          <w:rFonts w:ascii="Times New Roman" w:hAnsi="Times New Roman" w:cs="Times New Roman"/>
          <w:sz w:val="28"/>
          <w:szCs w:val="28"/>
        </w:rPr>
        <w:t xml:space="preserve"> </w:t>
      </w:r>
      <w:r w:rsidR="00546DBB" w:rsidRPr="00572E2F"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>Правомерны ли действия сотрудников кинотеатра?</w:t>
      </w:r>
      <w:bookmarkStart w:id="0" w:name="_GoBack"/>
      <w:bookmarkEnd w:id="0"/>
    </w:p>
    <w:p w:rsidR="00546DBB" w:rsidRDefault="00F92FB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051A" w:rsidRPr="00F92FB7" w:rsidRDefault="00546DBB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051A" w:rsidRPr="00F92FB7">
        <w:rPr>
          <w:rFonts w:ascii="Times New Roman" w:hAnsi="Times New Roman" w:cs="Times New Roman"/>
          <w:sz w:val="28"/>
          <w:szCs w:val="28"/>
        </w:rPr>
        <w:t>Альметьевский территориальный орган Госалкогольинспекции Республики Татарстан разъясняет:</w:t>
      </w:r>
    </w:p>
    <w:p w:rsidR="00F92FB7" w:rsidRDefault="00F92FB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1C0A" w:rsidRPr="00F92FB7" w:rsidRDefault="00F92FB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Деятельность кинотеатров регулируется нормами Гражданского кодекса РФ, Законом РФ «О защите прав потребителей», а также Правилами по </w:t>
      </w:r>
      <w:proofErr w:type="spellStart"/>
      <w:r w:rsidR="00F11C0A" w:rsidRPr="00F92FB7">
        <w:rPr>
          <w:rFonts w:ascii="Times New Roman" w:hAnsi="Times New Roman" w:cs="Times New Roman"/>
          <w:sz w:val="28"/>
          <w:szCs w:val="28"/>
        </w:rPr>
        <w:t>киновидеообслуживанию</w:t>
      </w:r>
      <w:proofErr w:type="spellEnd"/>
      <w:r w:rsidR="00F11C0A" w:rsidRPr="00F92FB7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546DBB" w:rsidRDefault="00546DBB" w:rsidP="00F92FB7">
      <w:pPr>
        <w:pStyle w:val="a5"/>
        <w:jc w:val="both"/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572E2F"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>Согласно этим правилам, между зрителем и администрацией кинотеатра заключается договор об оказании услуги по просмотру фильма после приобретения билета. С этого момента кинотеатр обязан предоставить доступ к просмотру фильма</w:t>
      </w:r>
      <w:r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>.</w:t>
      </w:r>
    </w:p>
    <w:p w:rsidR="00F11C0A" w:rsidRPr="00F92FB7" w:rsidRDefault="00F92FB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DBB">
        <w:rPr>
          <w:rFonts w:ascii="Times New Roman" w:hAnsi="Times New Roman" w:cs="Times New Roman"/>
          <w:sz w:val="28"/>
          <w:szCs w:val="28"/>
        </w:rPr>
        <w:t>А</w:t>
      </w:r>
      <w:r w:rsidR="00F11C0A" w:rsidRPr="00F92FB7">
        <w:rPr>
          <w:rFonts w:ascii="Times New Roman" w:hAnsi="Times New Roman" w:cs="Times New Roman"/>
          <w:sz w:val="28"/>
          <w:szCs w:val="28"/>
        </w:rPr>
        <w:t>дминистрация кинотеатра вправе не допустить зрителя на просмотр или удалить из зала в двух случаях:</w:t>
      </w:r>
    </w:p>
    <w:p w:rsidR="00E2598B" w:rsidRDefault="00E2598B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11C0A" w:rsidRPr="00F92FB7" w:rsidRDefault="00F11C0A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FB7">
        <w:rPr>
          <w:rFonts w:ascii="Times New Roman" w:hAnsi="Times New Roman" w:cs="Times New Roman"/>
          <w:sz w:val="28"/>
          <w:szCs w:val="28"/>
        </w:rPr>
        <w:t>1. В случае нарушения зрителем общественного порядка </w:t>
      </w:r>
    </w:p>
    <w:p w:rsidR="00F11C0A" w:rsidRPr="00F92FB7" w:rsidRDefault="00F11C0A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FB7">
        <w:rPr>
          <w:rFonts w:ascii="Times New Roman" w:hAnsi="Times New Roman" w:cs="Times New Roman"/>
          <w:sz w:val="28"/>
          <w:szCs w:val="28"/>
        </w:rPr>
        <w:t>2. В случае причинения вреда имуществу кинотеатра.</w:t>
      </w:r>
    </w:p>
    <w:p w:rsidR="00E2598B" w:rsidRDefault="00A26A92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603A" w:rsidRDefault="00E2598B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11C0A" w:rsidRPr="00F92FB7">
        <w:rPr>
          <w:rFonts w:ascii="Times New Roman" w:hAnsi="Times New Roman" w:cs="Times New Roman"/>
          <w:sz w:val="28"/>
          <w:szCs w:val="28"/>
        </w:rPr>
        <w:t xml:space="preserve">Иных оснований, кроме указанных выше, для запрета допуска зрителя действующим законодательством не установлено. </w:t>
      </w:r>
      <w:proofErr w:type="gramEnd"/>
    </w:p>
    <w:p w:rsidR="00F11C0A" w:rsidRPr="00F92FB7" w:rsidRDefault="00D9603A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1C0A" w:rsidRPr="00F92FB7">
        <w:rPr>
          <w:rFonts w:ascii="Times New Roman" w:hAnsi="Times New Roman" w:cs="Times New Roman"/>
          <w:sz w:val="28"/>
          <w:szCs w:val="28"/>
        </w:rPr>
        <w:t>Внутрен</w:t>
      </w:r>
      <w:r w:rsidR="00546DBB">
        <w:rPr>
          <w:rFonts w:ascii="Times New Roman" w:hAnsi="Times New Roman" w:cs="Times New Roman"/>
          <w:sz w:val="28"/>
          <w:szCs w:val="28"/>
        </w:rPr>
        <w:t>ние правила кинотеатра не могут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 противоречить нормам действующего законодательства.</w:t>
      </w:r>
    </w:p>
    <w:p w:rsidR="00F11C0A" w:rsidRPr="00F92FB7" w:rsidRDefault="00A26A92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DBB">
        <w:rPr>
          <w:rFonts w:ascii="Times New Roman" w:hAnsi="Times New Roman" w:cs="Times New Roman"/>
          <w:sz w:val="28"/>
          <w:szCs w:val="28"/>
        </w:rPr>
        <w:t>Кроме того,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 согласно требованиям</w:t>
      </w:r>
      <w:r w:rsidR="00D9603A">
        <w:rPr>
          <w:rFonts w:ascii="Times New Roman" w:hAnsi="Times New Roman" w:cs="Times New Roman"/>
          <w:sz w:val="28"/>
          <w:szCs w:val="28"/>
        </w:rPr>
        <w:t xml:space="preserve"> пункта 14 Правил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1C0A" w:rsidRPr="00F92FB7">
        <w:rPr>
          <w:rFonts w:ascii="Times New Roman" w:hAnsi="Times New Roman" w:cs="Times New Roman"/>
          <w:sz w:val="28"/>
          <w:szCs w:val="28"/>
        </w:rPr>
        <w:t>киновидеозрелищные</w:t>
      </w:r>
      <w:proofErr w:type="spellEnd"/>
      <w:r w:rsidR="00F11C0A" w:rsidRPr="00F92FB7">
        <w:rPr>
          <w:rFonts w:ascii="Times New Roman" w:hAnsi="Times New Roman" w:cs="Times New Roman"/>
          <w:sz w:val="28"/>
          <w:szCs w:val="28"/>
        </w:rPr>
        <w:t xml:space="preserve"> предприятия не вправе навязывать зрителям дополнительные услуги (</w:t>
      </w:r>
      <w:proofErr w:type="spellStart"/>
      <w:r w:rsidR="00F11C0A" w:rsidRPr="00F92FB7">
        <w:rPr>
          <w:rFonts w:ascii="Times New Roman" w:hAnsi="Times New Roman" w:cs="Times New Roman"/>
          <w:sz w:val="28"/>
          <w:szCs w:val="28"/>
        </w:rPr>
        <w:t>предсеансовое</w:t>
      </w:r>
      <w:proofErr w:type="spellEnd"/>
      <w:r w:rsidR="00F11C0A" w:rsidRPr="00F92FB7">
        <w:rPr>
          <w:rFonts w:ascii="Times New Roman" w:hAnsi="Times New Roman" w:cs="Times New Roman"/>
          <w:sz w:val="28"/>
          <w:szCs w:val="28"/>
        </w:rPr>
        <w:t xml:space="preserve"> обслуживание), предоставляемые за плату. </w:t>
      </w:r>
      <w:r w:rsidR="00546DBB" w:rsidRPr="00572E2F"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>Следовательно, кинотеатры не могут ограничивать зрителей в возможности приносить собственную еду и напитки</w:t>
      </w:r>
      <w:r w:rsidR="00546DBB">
        <w:rPr>
          <w:rFonts w:ascii="Times New Roman" w:hAnsi="Times New Roman" w:cs="Times New Roman"/>
          <w:sz w:val="28"/>
          <w:szCs w:val="28"/>
        </w:rPr>
        <w:t>.</w:t>
      </w:r>
      <w:r w:rsidR="002D77C7">
        <w:rPr>
          <w:rFonts w:ascii="Times New Roman" w:hAnsi="Times New Roman" w:cs="Times New Roman"/>
          <w:sz w:val="28"/>
          <w:szCs w:val="28"/>
        </w:rPr>
        <w:t xml:space="preserve"> Это также </w:t>
      </w:r>
      <w:r w:rsidR="00546DBB">
        <w:rPr>
          <w:rFonts w:ascii="Times New Roman" w:hAnsi="Times New Roman" w:cs="Times New Roman"/>
          <w:sz w:val="28"/>
          <w:szCs w:val="28"/>
        </w:rPr>
        <w:t xml:space="preserve"> противоречит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 ч. 2 ст. 16 Закона РФ «О защит</w:t>
      </w:r>
      <w:r w:rsidR="002D77C7">
        <w:rPr>
          <w:rFonts w:ascii="Times New Roman" w:hAnsi="Times New Roman" w:cs="Times New Roman"/>
          <w:sz w:val="28"/>
          <w:szCs w:val="28"/>
        </w:rPr>
        <w:t>е прав потребителей», которая запрещает</w:t>
      </w:r>
      <w:r w:rsidR="00F11C0A" w:rsidRPr="00F92FB7">
        <w:rPr>
          <w:rFonts w:ascii="Times New Roman" w:hAnsi="Times New Roman" w:cs="Times New Roman"/>
          <w:sz w:val="28"/>
          <w:szCs w:val="28"/>
        </w:rPr>
        <w:t xml:space="preserve"> обусловливать приобретение одних товаров (работ, услуг) обязательным приобретением иных товаров (работ, услуг).</w:t>
      </w:r>
    </w:p>
    <w:p w:rsidR="00546DBB" w:rsidRPr="00572E2F" w:rsidRDefault="00A26A92" w:rsidP="00546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DBB" w:rsidRPr="00572E2F">
        <w:rPr>
          <w:rFonts w:ascii="inherit" w:eastAsia="Times New Roman" w:hAnsi="inherit" w:cs="Courier New"/>
          <w:spacing w:val="-5"/>
          <w:sz w:val="27"/>
          <w:szCs w:val="27"/>
          <w:bdr w:val="none" w:sz="0" w:space="0" w:color="auto" w:frame="1"/>
          <w:lang w:eastAsia="ru-RU"/>
        </w:rPr>
        <w:t>Таким образом, отказ администрации кинотеатра в допуске зрителя с собственными продуктами питания является неправомерным.</w:t>
      </w:r>
    </w:p>
    <w:p w:rsidR="00A929D1" w:rsidRPr="00F92FB7" w:rsidRDefault="00A929D1" w:rsidP="00546D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72E2F" w:rsidRPr="00572E2F" w:rsidRDefault="00E7051A" w:rsidP="002D77C7">
      <w:pPr>
        <w:pStyle w:val="a5"/>
        <w:jc w:val="both"/>
        <w:rPr>
          <w:rFonts w:ascii="inherit" w:eastAsia="Times New Roman" w:hAnsi="inherit" w:cs="Courier New"/>
          <w:spacing w:val="-5"/>
          <w:sz w:val="27"/>
          <w:szCs w:val="27"/>
          <w:lang w:eastAsia="ru-RU"/>
        </w:rPr>
      </w:pPr>
      <w:r w:rsidRPr="00F92F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46DB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72E2F" w:rsidRPr="00F92FB7" w:rsidRDefault="002D77C7" w:rsidP="00F92F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Альметьевский территориальный орган Госалкогольинспекции Республики Татарстан</w:t>
      </w:r>
    </w:p>
    <w:sectPr w:rsidR="00572E2F" w:rsidRPr="00F9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A16"/>
    <w:multiLevelType w:val="multilevel"/>
    <w:tmpl w:val="D16E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E7E7D"/>
    <w:multiLevelType w:val="multilevel"/>
    <w:tmpl w:val="C2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0A"/>
    <w:rsid w:val="002D77C7"/>
    <w:rsid w:val="003472B2"/>
    <w:rsid w:val="004B0E0E"/>
    <w:rsid w:val="00546DBB"/>
    <w:rsid w:val="00572E2F"/>
    <w:rsid w:val="007363A6"/>
    <w:rsid w:val="008D3C0E"/>
    <w:rsid w:val="0090133A"/>
    <w:rsid w:val="00A26A92"/>
    <w:rsid w:val="00A929D1"/>
    <w:rsid w:val="00CB79D2"/>
    <w:rsid w:val="00D90880"/>
    <w:rsid w:val="00D9603A"/>
    <w:rsid w:val="00E12EA6"/>
    <w:rsid w:val="00E2598B"/>
    <w:rsid w:val="00E7051A"/>
    <w:rsid w:val="00F11C0A"/>
    <w:rsid w:val="00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C0A"/>
    <w:rPr>
      <w:b/>
      <w:bCs/>
    </w:rPr>
  </w:style>
  <w:style w:type="paragraph" w:styleId="a5">
    <w:name w:val="No Spacing"/>
    <w:uiPriority w:val="1"/>
    <w:qFormat/>
    <w:rsid w:val="00F92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C0A"/>
    <w:rPr>
      <w:b/>
      <w:bCs/>
    </w:rPr>
  </w:style>
  <w:style w:type="paragraph" w:styleId="a5">
    <w:name w:val="No Spacing"/>
    <w:uiPriority w:val="1"/>
    <w:qFormat/>
    <w:rsid w:val="00F92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53AB-5545-47D8-8009-736DC8BE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14</cp:revision>
  <dcterms:created xsi:type="dcterms:W3CDTF">2025-01-17T05:45:00Z</dcterms:created>
  <dcterms:modified xsi:type="dcterms:W3CDTF">2025-01-21T05:40:00Z</dcterms:modified>
</cp:coreProperties>
</file>