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3D" w:rsidRDefault="005C2C3D" w:rsidP="005C2C3D">
      <w:r>
        <w:t>Доклад</w:t>
      </w:r>
    </w:p>
    <w:p w:rsidR="005C2C3D" w:rsidRDefault="005C2C3D" w:rsidP="005C2C3D"/>
    <w:p w:rsidR="005C2C3D" w:rsidRDefault="005C2C3D" w:rsidP="005C2C3D">
      <w:r>
        <w:t xml:space="preserve">заместителя руководителя исполкома по экономике </w:t>
      </w:r>
      <w:proofErr w:type="spellStart"/>
      <w:r>
        <w:t>А.М.Каюмова</w:t>
      </w:r>
      <w:proofErr w:type="spellEnd"/>
    </w:p>
    <w:p w:rsidR="005C2C3D" w:rsidRDefault="005C2C3D" w:rsidP="005C2C3D"/>
    <w:p w:rsidR="005C2C3D" w:rsidRDefault="005C2C3D" w:rsidP="005C2C3D">
      <w:r>
        <w:t xml:space="preserve">на общегородской планерке Главы АМР </w:t>
      </w:r>
      <w:proofErr w:type="spellStart"/>
      <w:r>
        <w:t>М.Х.Салихова</w:t>
      </w:r>
      <w:proofErr w:type="spellEnd"/>
    </w:p>
    <w:p w:rsidR="005C2C3D" w:rsidRDefault="005C2C3D" w:rsidP="005C2C3D"/>
    <w:p w:rsidR="005C2C3D" w:rsidRDefault="005C2C3D" w:rsidP="005C2C3D">
      <w:r>
        <w:t>«О социально-экономическом развитии города и района в текущем году»</w:t>
      </w:r>
    </w:p>
    <w:p w:rsidR="005C2C3D" w:rsidRDefault="005C2C3D" w:rsidP="005C2C3D"/>
    <w:p w:rsidR="005C2C3D" w:rsidRDefault="005C2C3D" w:rsidP="005C2C3D"/>
    <w:p w:rsidR="005C2C3D" w:rsidRDefault="005C2C3D" w:rsidP="005C2C3D">
      <w:r>
        <w:t>7 октября 2014 года</w:t>
      </w:r>
    </w:p>
    <w:p w:rsidR="005C2C3D" w:rsidRDefault="005C2C3D" w:rsidP="005C2C3D"/>
    <w:p w:rsidR="005C2C3D" w:rsidRDefault="005C2C3D" w:rsidP="005C2C3D"/>
    <w:p w:rsidR="005C2C3D" w:rsidRDefault="005C2C3D" w:rsidP="005C2C3D">
      <w:r>
        <w:t>Доброе утро!</w:t>
      </w:r>
    </w:p>
    <w:p w:rsidR="005C2C3D" w:rsidRDefault="005C2C3D" w:rsidP="005C2C3D"/>
    <w:p w:rsidR="005C2C3D" w:rsidRDefault="005C2C3D" w:rsidP="005C2C3D">
      <w:proofErr w:type="gramStart"/>
      <w:r>
        <w:t>Уважаемые</w:t>
      </w:r>
      <w:proofErr w:type="gramEnd"/>
      <w:r>
        <w:t xml:space="preserve"> Марат </w:t>
      </w:r>
      <w:proofErr w:type="spellStart"/>
      <w:r>
        <w:t>Нилевич</w:t>
      </w:r>
      <w:proofErr w:type="spellEnd"/>
      <w:r>
        <w:t>, президиум!</w:t>
      </w:r>
    </w:p>
    <w:p w:rsidR="005C2C3D" w:rsidRDefault="005C2C3D" w:rsidP="005C2C3D"/>
    <w:p w:rsidR="005C2C3D" w:rsidRDefault="005C2C3D" w:rsidP="005C2C3D">
      <w:r>
        <w:t>Уважаемые руководители предприятий, организаций и учреждений!</w:t>
      </w:r>
    </w:p>
    <w:p w:rsidR="005C2C3D" w:rsidRDefault="005C2C3D" w:rsidP="005C2C3D"/>
    <w:p w:rsidR="005C2C3D" w:rsidRDefault="005C2C3D" w:rsidP="005C2C3D">
      <w:r>
        <w:t>Российская экономика в первом полугодии 2014 года фактически переживала стагнацию и продолжает балансировать на грани рецессии. Замедление связано с рядом причин, в том числе из-за сложившейся напряженной геополитической ситуации.</w:t>
      </w:r>
    </w:p>
    <w:p w:rsidR="005C2C3D" w:rsidRDefault="005C2C3D" w:rsidP="005C2C3D"/>
    <w:p w:rsidR="005C2C3D" w:rsidRDefault="005C2C3D" w:rsidP="005C2C3D">
      <w:r>
        <w:t>В текущем году рост ВВП России прогнозируется на уровне 0,5%. В Татарстане ситуация немного лучше, по итогам года валовый региональный продукт ожидается с ростом 1,3%.</w:t>
      </w:r>
    </w:p>
    <w:p w:rsidR="005C2C3D" w:rsidRDefault="005C2C3D" w:rsidP="005C2C3D"/>
    <w:p w:rsidR="005C2C3D" w:rsidRDefault="005C2C3D" w:rsidP="005C2C3D">
      <w:r>
        <w:t>По прогнозу Альметьевского муниципального района прирост валового территориального продукта в 2014 году оценивается на уровне 2,3% (в 2013 году – 6,6%).</w:t>
      </w:r>
    </w:p>
    <w:p w:rsidR="005C2C3D" w:rsidRDefault="005C2C3D" w:rsidP="005C2C3D"/>
    <w:p w:rsidR="005C2C3D" w:rsidRDefault="005C2C3D" w:rsidP="005C2C3D">
      <w:r>
        <w:t xml:space="preserve">Подводя итоги 9 месяцев 2014 года нужно отметить, что Альметьевск по-прежнему занимает одно из ведущих мест в экономике республики. Наш район является одним из лидеров в формировании валового регионального продукта. Поэтому от нас во многом зависят результаты </w:t>
      </w:r>
      <w:r>
        <w:lastRenderedPageBreak/>
        <w:t>социально-экономического развития республики в целом. Это подтверждает II место, которое занимает наш район в рейтинге социально-экономического развития муниципальных образований РТ.</w:t>
      </w:r>
    </w:p>
    <w:p w:rsidR="005C2C3D" w:rsidRDefault="005C2C3D" w:rsidP="005C2C3D"/>
    <w:p w:rsidR="005C2C3D" w:rsidRDefault="005C2C3D" w:rsidP="005C2C3D">
      <w:r>
        <w:t>По основным макроэкономическим показателям среди муниципальных районов и городских округов мы занимаем лидирующие места:</w:t>
      </w:r>
    </w:p>
    <w:p w:rsidR="005C2C3D" w:rsidRDefault="005C2C3D" w:rsidP="005C2C3D"/>
    <w:p w:rsidR="005C2C3D" w:rsidRDefault="005C2C3D" w:rsidP="005C2C3D">
      <w:r>
        <w:t>- на первом месте:</w:t>
      </w:r>
    </w:p>
    <w:p w:rsidR="005C2C3D" w:rsidRDefault="005C2C3D" w:rsidP="005C2C3D"/>
    <w:p w:rsidR="005C2C3D" w:rsidRDefault="005C2C3D" w:rsidP="005C2C3D">
      <w:proofErr w:type="gramStart"/>
      <w:r>
        <w:t>- по объему промышленного производства (2.</w:t>
      </w:r>
      <w:proofErr w:type="gramEnd"/>
      <w:r>
        <w:t xml:space="preserve"> Нижнекамский район, 3. Казань, 4. </w:t>
      </w:r>
      <w:proofErr w:type="spellStart"/>
      <w:r>
        <w:t>Наб</w:t>
      </w:r>
      <w:proofErr w:type="gramStart"/>
      <w:r>
        <w:t>.Ч</w:t>
      </w:r>
      <w:proofErr w:type="gramEnd"/>
      <w:r>
        <w:t>елны</w:t>
      </w:r>
      <w:proofErr w:type="spellEnd"/>
      <w:r>
        <w:t>);</w:t>
      </w:r>
    </w:p>
    <w:p w:rsidR="005C2C3D" w:rsidRDefault="005C2C3D" w:rsidP="005C2C3D"/>
    <w:p w:rsidR="005C2C3D" w:rsidRDefault="005C2C3D" w:rsidP="005C2C3D">
      <w:proofErr w:type="gramStart"/>
      <w:r>
        <w:t>- по вводу индивидуального жилищного строительства (2.</w:t>
      </w:r>
      <w:proofErr w:type="gramEnd"/>
      <w:r>
        <w:t xml:space="preserve"> </w:t>
      </w:r>
      <w:proofErr w:type="spellStart"/>
      <w:r>
        <w:t>Зеленодольский</w:t>
      </w:r>
      <w:proofErr w:type="spellEnd"/>
      <w:r>
        <w:t xml:space="preserve">, 3. </w:t>
      </w:r>
      <w:proofErr w:type="spellStart"/>
      <w:r>
        <w:t>Тукаевский</w:t>
      </w:r>
      <w:proofErr w:type="spellEnd"/>
      <w:r>
        <w:t xml:space="preserve">, 4. </w:t>
      </w:r>
      <w:proofErr w:type="spellStart"/>
      <w:r>
        <w:t>Лаишевский</w:t>
      </w:r>
      <w:proofErr w:type="spellEnd"/>
      <w:r>
        <w:t xml:space="preserve"> районы);</w:t>
      </w:r>
    </w:p>
    <w:p w:rsidR="005C2C3D" w:rsidRDefault="005C2C3D" w:rsidP="005C2C3D"/>
    <w:p w:rsidR="005C2C3D" w:rsidRDefault="005C2C3D" w:rsidP="005C2C3D">
      <w:proofErr w:type="gramStart"/>
      <w:r>
        <w:t>- по уровню заработной платы (2.</w:t>
      </w:r>
      <w:proofErr w:type="gramEnd"/>
      <w:r>
        <w:t xml:space="preserve"> </w:t>
      </w:r>
      <w:proofErr w:type="spellStart"/>
      <w:r>
        <w:t>Лаишевский</w:t>
      </w:r>
      <w:proofErr w:type="spellEnd"/>
      <w:r>
        <w:t xml:space="preserve"> район, 3. Казань, 4. </w:t>
      </w:r>
      <w:proofErr w:type="gramStart"/>
      <w:r>
        <w:t>Нижнекамский</w:t>
      </w:r>
      <w:proofErr w:type="gramEnd"/>
      <w:r>
        <w:t>);</w:t>
      </w:r>
    </w:p>
    <w:p w:rsidR="005C2C3D" w:rsidRDefault="005C2C3D" w:rsidP="005C2C3D"/>
    <w:p w:rsidR="005C2C3D" w:rsidRDefault="005C2C3D" w:rsidP="005C2C3D">
      <w:proofErr w:type="gramStart"/>
      <w:r>
        <w:t>- по добавленной стоимости (2.</w:t>
      </w:r>
      <w:proofErr w:type="gramEnd"/>
      <w:r>
        <w:t xml:space="preserve"> Казань, 3. Нижнекамский район, 4. </w:t>
      </w:r>
      <w:proofErr w:type="spellStart"/>
      <w:r>
        <w:t>Наб</w:t>
      </w:r>
      <w:proofErr w:type="gramStart"/>
      <w:r>
        <w:t>.Ч</w:t>
      </w:r>
      <w:proofErr w:type="gramEnd"/>
      <w:r>
        <w:t>елны</w:t>
      </w:r>
      <w:proofErr w:type="spellEnd"/>
      <w:r>
        <w:t>).</w:t>
      </w:r>
    </w:p>
    <w:p w:rsidR="005C2C3D" w:rsidRDefault="005C2C3D" w:rsidP="005C2C3D"/>
    <w:p w:rsidR="005C2C3D" w:rsidRDefault="005C2C3D" w:rsidP="005C2C3D">
      <w:r>
        <w:t xml:space="preserve">- </w:t>
      </w:r>
      <w:proofErr w:type="gramStart"/>
      <w:r>
        <w:t>н</w:t>
      </w:r>
      <w:proofErr w:type="gramEnd"/>
      <w:r>
        <w:t>а втором месте:</w:t>
      </w:r>
    </w:p>
    <w:p w:rsidR="005C2C3D" w:rsidRDefault="005C2C3D" w:rsidP="005C2C3D"/>
    <w:p w:rsidR="005C2C3D" w:rsidRDefault="005C2C3D" w:rsidP="005C2C3D">
      <w:proofErr w:type="gramStart"/>
      <w:r>
        <w:t>- по уровню денежных доходов на душу населения (1.</w:t>
      </w:r>
      <w:proofErr w:type="gramEnd"/>
      <w:r>
        <w:t xml:space="preserve"> Казань, 3. </w:t>
      </w:r>
      <w:proofErr w:type="spellStart"/>
      <w:r>
        <w:t>Наб</w:t>
      </w:r>
      <w:proofErr w:type="gramStart"/>
      <w:r>
        <w:t>.Ч</w:t>
      </w:r>
      <w:proofErr w:type="gramEnd"/>
      <w:r>
        <w:t>елны</w:t>
      </w:r>
      <w:proofErr w:type="spellEnd"/>
      <w:r>
        <w:t>).</w:t>
      </w:r>
    </w:p>
    <w:p w:rsidR="005C2C3D" w:rsidRDefault="005C2C3D" w:rsidP="005C2C3D"/>
    <w:p w:rsidR="005C2C3D" w:rsidRDefault="005C2C3D" w:rsidP="005C2C3D"/>
    <w:p w:rsidR="005C2C3D" w:rsidRDefault="005C2C3D" w:rsidP="005C2C3D">
      <w:r>
        <w:t>Промышленность</w:t>
      </w:r>
    </w:p>
    <w:p w:rsidR="005C2C3D" w:rsidRDefault="005C2C3D" w:rsidP="005C2C3D"/>
    <w:p w:rsidR="005C2C3D" w:rsidRDefault="005C2C3D" w:rsidP="005C2C3D">
      <w:r>
        <w:t xml:space="preserve">Объем отгруженных товаров, работ и услуг оценивается в сумме более 370 </w:t>
      </w:r>
      <w:proofErr w:type="spellStart"/>
      <w:r>
        <w:t>млрд</w:t>
      </w:r>
      <w:proofErr w:type="gramStart"/>
      <w:r>
        <w:t>.р</w:t>
      </w:r>
      <w:proofErr w:type="gramEnd"/>
      <w:r>
        <w:t>уб</w:t>
      </w:r>
      <w:proofErr w:type="spellEnd"/>
      <w:r>
        <w:t xml:space="preserve">. (рост на 15% к уровню прошлого года) с долей отгрузки по Республике Татарстан 31%. Ожидается, что по итогам года объём отгрузки составит около 500 млрд. руб. (прирост на 14% к 2013 году – 438 </w:t>
      </w:r>
      <w:proofErr w:type="spellStart"/>
      <w:r>
        <w:t>млрд.руб</w:t>
      </w:r>
      <w:proofErr w:type="spellEnd"/>
      <w:r>
        <w:t>.).</w:t>
      </w:r>
    </w:p>
    <w:p w:rsidR="005C2C3D" w:rsidRDefault="005C2C3D" w:rsidP="005C2C3D"/>
    <w:p w:rsidR="005C2C3D" w:rsidRDefault="005C2C3D" w:rsidP="005C2C3D">
      <w:r>
        <w:lastRenderedPageBreak/>
        <w:t>Структура объема отгруженной продукции за последние годы остается неизменной. Во многом ситуацию в экономике определяют основные отрасли: добыча нефти и газа (85,4%), обрабатывающие производства (3,5%), транспорт и связь (2,25%), строительство (1,33%).</w:t>
      </w:r>
    </w:p>
    <w:p w:rsidR="005C2C3D" w:rsidRDefault="005C2C3D" w:rsidP="005C2C3D"/>
    <w:p w:rsidR="005C2C3D" w:rsidRDefault="005C2C3D" w:rsidP="005C2C3D">
      <w:r>
        <w:t>Традиционно основной вклад в промышленное производство обеспечивают наши основные производители: ОАО «Татнефть», малые нефтяные компании, ОАО «</w:t>
      </w:r>
      <w:proofErr w:type="spellStart"/>
      <w:r>
        <w:t>Альметьевский</w:t>
      </w:r>
      <w:proofErr w:type="spellEnd"/>
      <w:r>
        <w:t xml:space="preserve"> трубный завод», ОАО «АЛНАС», ОАО «</w:t>
      </w:r>
      <w:proofErr w:type="spellStart"/>
      <w:r>
        <w:t>Альметьевский</w:t>
      </w:r>
      <w:proofErr w:type="spellEnd"/>
      <w:r>
        <w:t xml:space="preserve"> завод «Радиоприбор», ОАО АЧНФ «Алсу», ООО «</w:t>
      </w:r>
      <w:proofErr w:type="spellStart"/>
      <w:r>
        <w:t>Баулюкс</w:t>
      </w:r>
      <w:proofErr w:type="spellEnd"/>
      <w:r>
        <w:t>» и пр.</w:t>
      </w:r>
    </w:p>
    <w:p w:rsidR="005C2C3D" w:rsidRDefault="005C2C3D" w:rsidP="005C2C3D"/>
    <w:p w:rsidR="005C2C3D" w:rsidRDefault="005C2C3D" w:rsidP="005C2C3D">
      <w:proofErr w:type="gramStart"/>
      <w:r>
        <w:t>Прирост отгрузки товаров и услуг в денежном выражении произошел на предприятиях по видам экономической деятельности: обрабатывающее производство на 33,8% (наибольший прирост произошёл на ООО «Октан-Ресурс», ООО «ОПУ-30», ООО «</w:t>
      </w:r>
      <w:proofErr w:type="spellStart"/>
      <w:r>
        <w:t>Баулюкс</w:t>
      </w:r>
      <w:proofErr w:type="spellEnd"/>
      <w:r>
        <w:t>», ОАО «АТЗ», ОАО «</w:t>
      </w:r>
      <w:proofErr w:type="spellStart"/>
      <w:r>
        <w:t>Алнас</w:t>
      </w:r>
      <w:proofErr w:type="spellEnd"/>
      <w:r>
        <w:t>» ОАО «</w:t>
      </w:r>
      <w:proofErr w:type="spellStart"/>
      <w:r>
        <w:t>Альметьевский</w:t>
      </w:r>
      <w:proofErr w:type="spellEnd"/>
      <w:r>
        <w:t xml:space="preserve"> завод «Радиоприбор), здравоохранение и предоставление социальных услуг – 15,3% (МАУЗ «Визит», ГАУЗ «</w:t>
      </w:r>
      <w:proofErr w:type="spellStart"/>
      <w:r>
        <w:t>Альметьевская</w:t>
      </w:r>
      <w:proofErr w:type="spellEnd"/>
      <w:r>
        <w:t xml:space="preserve"> детская городская больница с перинатальным центром», </w:t>
      </w:r>
      <w:proofErr w:type="spellStart"/>
      <w:r>
        <w:t>Альметьевский</w:t>
      </w:r>
      <w:proofErr w:type="spellEnd"/>
      <w:r>
        <w:t xml:space="preserve"> наркологический диспансер, ГБУ «</w:t>
      </w:r>
      <w:proofErr w:type="spellStart"/>
      <w:r>
        <w:t>Альметьевское</w:t>
      </w:r>
      <w:proofErr w:type="spellEnd"/>
      <w:r>
        <w:t xml:space="preserve"> районное ветеринарное</w:t>
      </w:r>
      <w:proofErr w:type="gramEnd"/>
      <w:r>
        <w:t xml:space="preserve"> объединение», </w:t>
      </w:r>
      <w:proofErr w:type="spellStart"/>
      <w:r>
        <w:t>Альметьевская</w:t>
      </w:r>
      <w:proofErr w:type="spellEnd"/>
      <w:r>
        <w:t xml:space="preserve"> станция скорой медицинской помощи»), образование – 12,6% (ГБОУ СПО «АПК», д/с №58, д/с №40, СОШ №17, д/с №36, д/с №35). Зафиксировано снижение темпов роста в деятельности гостиниц и ресторанов (на 17,6%) (снижение произошло в ООО «Татнефть-УРС»).</w:t>
      </w:r>
    </w:p>
    <w:p w:rsidR="005C2C3D" w:rsidRDefault="005C2C3D" w:rsidP="005C2C3D"/>
    <w:p w:rsidR="005C2C3D" w:rsidRDefault="005C2C3D" w:rsidP="005C2C3D">
      <w:r>
        <w:t>Оценочное значение производительности труда на одного работающего за 9 месяцев 2014 года составляет свыше 5 млн. 400 тыс. рублей (прирост на 13% к 2013 году – было 4 млн. 823 тыс. рублей).</w:t>
      </w:r>
    </w:p>
    <w:p w:rsidR="005C2C3D" w:rsidRDefault="005C2C3D" w:rsidP="005C2C3D"/>
    <w:p w:rsidR="005C2C3D" w:rsidRDefault="005C2C3D" w:rsidP="005C2C3D"/>
    <w:p w:rsidR="005C2C3D" w:rsidRDefault="005C2C3D" w:rsidP="005C2C3D">
      <w:r>
        <w:t>Строительство</w:t>
      </w:r>
    </w:p>
    <w:p w:rsidR="005C2C3D" w:rsidRDefault="005C2C3D" w:rsidP="005C2C3D"/>
    <w:p w:rsidR="005C2C3D" w:rsidRDefault="005C2C3D" w:rsidP="005C2C3D">
      <w:r>
        <w:t>Общая площадь жилья, введенного с начала года составила 127 тысяч 453 м</w:t>
      </w:r>
      <w:proofErr w:type="gramStart"/>
      <w:r>
        <w:t>2</w:t>
      </w:r>
      <w:proofErr w:type="gramEnd"/>
      <w:r>
        <w:t xml:space="preserve"> (прирост на 9,2% к прошлому году), из них:</w:t>
      </w:r>
    </w:p>
    <w:p w:rsidR="005C2C3D" w:rsidRDefault="005C2C3D" w:rsidP="005C2C3D"/>
    <w:p w:rsidR="005C2C3D" w:rsidRDefault="005C2C3D" w:rsidP="005C2C3D">
      <w:r>
        <w:t xml:space="preserve">    многоквартирные жилые дома - 56 тысяч 39 м</w:t>
      </w:r>
      <w:proofErr w:type="gramStart"/>
      <w:r>
        <w:t>2</w:t>
      </w:r>
      <w:proofErr w:type="gramEnd"/>
      <w:r>
        <w:t xml:space="preserve"> (прирост на 55,2%):</w:t>
      </w:r>
    </w:p>
    <w:p w:rsidR="005C2C3D" w:rsidRDefault="005C2C3D" w:rsidP="005C2C3D"/>
    <w:p w:rsidR="005C2C3D" w:rsidRDefault="005C2C3D" w:rsidP="005C2C3D">
      <w:r>
        <w:t>- по программе социальной ипотеки введено 40 тысяч 339 м² (рост в 2 раза);</w:t>
      </w:r>
    </w:p>
    <w:p w:rsidR="005C2C3D" w:rsidRDefault="005C2C3D" w:rsidP="005C2C3D"/>
    <w:p w:rsidR="005C2C3D" w:rsidRDefault="005C2C3D" w:rsidP="005C2C3D">
      <w:r>
        <w:t>- коммерческое жилье – 15 700 м</w:t>
      </w:r>
      <w:proofErr w:type="gramStart"/>
      <w:r>
        <w:t>2</w:t>
      </w:r>
      <w:proofErr w:type="gramEnd"/>
      <w:r>
        <w:t xml:space="preserve"> (прирост на 32%).</w:t>
      </w:r>
    </w:p>
    <w:p w:rsidR="005C2C3D" w:rsidRDefault="005C2C3D" w:rsidP="005C2C3D"/>
    <w:p w:rsidR="005C2C3D" w:rsidRDefault="005C2C3D" w:rsidP="005C2C3D">
      <w:r>
        <w:t>2) индивидуальное жилищное строительство – 71 тысяча 414 м</w:t>
      </w:r>
      <w:proofErr w:type="gramStart"/>
      <w:r>
        <w:t>2</w:t>
      </w:r>
      <w:proofErr w:type="gramEnd"/>
      <w:r>
        <w:t xml:space="preserve"> (снижение на 11,4%).</w:t>
      </w:r>
    </w:p>
    <w:p w:rsidR="005C2C3D" w:rsidRDefault="005C2C3D" w:rsidP="005C2C3D"/>
    <w:p w:rsidR="005C2C3D" w:rsidRDefault="005C2C3D" w:rsidP="005C2C3D">
      <w:r>
        <w:t>Обеспеченность общей площадью на одного жителя увеличилась на 4% и составила 24,9 м</w:t>
      </w:r>
      <w:proofErr w:type="gramStart"/>
      <w:r>
        <w:t>2</w:t>
      </w:r>
      <w:proofErr w:type="gramEnd"/>
      <w:r>
        <w:t xml:space="preserve"> (для сравнения в 2013 году – 23,87 м2).</w:t>
      </w:r>
    </w:p>
    <w:p w:rsidR="005C2C3D" w:rsidRDefault="005C2C3D" w:rsidP="005C2C3D"/>
    <w:p w:rsidR="005C2C3D" w:rsidRDefault="005C2C3D" w:rsidP="005C2C3D">
      <w:r>
        <w:t xml:space="preserve">Сдано в эксплуатацию объектов нежилого фонда площадью 47 тыс. 103 </w:t>
      </w:r>
      <w:proofErr w:type="spellStart"/>
      <w:r>
        <w:t>кв.м</w:t>
      </w:r>
      <w:proofErr w:type="spellEnd"/>
      <w:r>
        <w:t>. (снижение на 16,3% к аналогичному периоду 2013 года) в том числе:</w:t>
      </w:r>
    </w:p>
    <w:p w:rsidR="005C2C3D" w:rsidRDefault="005C2C3D" w:rsidP="005C2C3D"/>
    <w:p w:rsidR="005C2C3D" w:rsidRDefault="005C2C3D" w:rsidP="005C2C3D">
      <w:r>
        <w:t xml:space="preserve">    Торговых площадей – 26 тыс. 21,6 м</w:t>
      </w:r>
      <w:proofErr w:type="gramStart"/>
      <w:r>
        <w:t>2</w:t>
      </w:r>
      <w:proofErr w:type="gramEnd"/>
      <w:r>
        <w:t xml:space="preserve"> (прирост на 37,7%);</w:t>
      </w:r>
    </w:p>
    <w:p w:rsidR="005C2C3D" w:rsidRDefault="005C2C3D" w:rsidP="005C2C3D"/>
    <w:p w:rsidR="005C2C3D" w:rsidRDefault="005C2C3D" w:rsidP="005C2C3D">
      <w:r>
        <w:t xml:space="preserve">    Объектов соцкультбыта – 15 тыс. 808,6 </w:t>
      </w:r>
      <w:proofErr w:type="spellStart"/>
      <w:r>
        <w:t>кв.м</w:t>
      </w:r>
      <w:proofErr w:type="spellEnd"/>
      <w:r>
        <w:t>. (снижение на 36,3%);</w:t>
      </w:r>
    </w:p>
    <w:p w:rsidR="005C2C3D" w:rsidRDefault="005C2C3D" w:rsidP="005C2C3D"/>
    <w:p w:rsidR="005C2C3D" w:rsidRDefault="005C2C3D" w:rsidP="005C2C3D">
      <w:r>
        <w:t xml:space="preserve">    Объектов промышленности – 5 тыс. 272,7 м</w:t>
      </w:r>
      <w:proofErr w:type="gramStart"/>
      <w:r>
        <w:t>2</w:t>
      </w:r>
      <w:proofErr w:type="gramEnd"/>
      <w:r>
        <w:t xml:space="preserve"> (снижение на 41,1%).</w:t>
      </w:r>
    </w:p>
    <w:p w:rsidR="005C2C3D" w:rsidRDefault="005C2C3D" w:rsidP="005C2C3D"/>
    <w:p w:rsidR="005C2C3D" w:rsidRDefault="005C2C3D" w:rsidP="005C2C3D"/>
    <w:p w:rsidR="005C2C3D" w:rsidRDefault="005C2C3D" w:rsidP="005C2C3D">
      <w:r>
        <w:t>Сельское хозяйство</w:t>
      </w:r>
    </w:p>
    <w:p w:rsidR="005C2C3D" w:rsidRDefault="005C2C3D" w:rsidP="005C2C3D"/>
    <w:p w:rsidR="005C2C3D" w:rsidRDefault="005C2C3D" w:rsidP="005C2C3D">
      <w:r>
        <w:t xml:space="preserve">В текущему году зерновые культуры возделывались на площади 45 </w:t>
      </w:r>
      <w:proofErr w:type="spellStart"/>
      <w:r>
        <w:t>тыс</w:t>
      </w:r>
      <w:proofErr w:type="gramStart"/>
      <w:r>
        <w:t>.г</w:t>
      </w:r>
      <w:proofErr w:type="gramEnd"/>
      <w:r>
        <w:t>ектаров</w:t>
      </w:r>
      <w:proofErr w:type="spellEnd"/>
      <w:r>
        <w:t xml:space="preserve"> (в 2013 году – 52,2 </w:t>
      </w:r>
      <w:proofErr w:type="spellStart"/>
      <w:r>
        <w:t>тыс.га</w:t>
      </w:r>
      <w:proofErr w:type="spellEnd"/>
      <w:r>
        <w:t xml:space="preserve">, снижение на 13,8%). Валовой первоначально-оприходованный сбор зерна составил 85,3 тысяч тонн. (снижение на 11% к 2013 году – 95,9 </w:t>
      </w:r>
      <w:proofErr w:type="spellStart"/>
      <w:r>
        <w:t>тыс</w:t>
      </w:r>
      <w:proofErr w:type="gramStart"/>
      <w:r>
        <w:t>.т</w:t>
      </w:r>
      <w:proofErr w:type="gramEnd"/>
      <w:r>
        <w:t>онн</w:t>
      </w:r>
      <w:proofErr w:type="spellEnd"/>
      <w:r>
        <w:t>). Средняя урожайность 19 центнеров с гектара (прирост на 3,8% к уровню 2013 года – 18,3 центнера с гектар).</w:t>
      </w:r>
    </w:p>
    <w:p w:rsidR="005C2C3D" w:rsidRDefault="005C2C3D" w:rsidP="005C2C3D"/>
    <w:p w:rsidR="005C2C3D" w:rsidRDefault="005C2C3D" w:rsidP="005C2C3D">
      <w:r>
        <w:t>Произведено около 13 тысяч тонн молока, что на уровне прошлого года. Значительное снижение наблюдается как в производстве, так и в реализации мяса. Произведено 1 тыс. 84 тонны мяса (снижение на 23%), реализовано – 1 тыс.76 тонн (снижение на 28%).</w:t>
      </w:r>
    </w:p>
    <w:p w:rsidR="005C2C3D" w:rsidRDefault="005C2C3D" w:rsidP="005C2C3D"/>
    <w:p w:rsidR="005C2C3D" w:rsidRDefault="005C2C3D" w:rsidP="005C2C3D">
      <w:r>
        <w:t>Ежемесячно наблюдается отрицательная динамика по поголовью скота. Количество голов крупнорогатого скота сократилось по сравнению с 2013 годом на 6% (16 268 голов), овец на 12% (698 голов) и лошадей на 27% (341 голова).</w:t>
      </w:r>
    </w:p>
    <w:p w:rsidR="005C2C3D" w:rsidRDefault="005C2C3D" w:rsidP="005C2C3D"/>
    <w:p w:rsidR="005C2C3D" w:rsidRDefault="005C2C3D" w:rsidP="005C2C3D">
      <w:r>
        <w:lastRenderedPageBreak/>
        <w:t xml:space="preserve">Денежная выручка от реализации продукции сельского хозяйства составила 572 млн. рублей (прирост на 1% к 2013 году – 568 </w:t>
      </w:r>
      <w:proofErr w:type="spellStart"/>
      <w:r>
        <w:t>млн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), в расчете на 1 работника выручка - 379 </w:t>
      </w:r>
      <w:proofErr w:type="spellStart"/>
      <w:r>
        <w:t>тыс.рублей</w:t>
      </w:r>
      <w:proofErr w:type="spellEnd"/>
      <w:r>
        <w:t xml:space="preserve"> (прирост на 11%, 2013 – 342 </w:t>
      </w:r>
      <w:proofErr w:type="spellStart"/>
      <w:r>
        <w:t>тыс.руб</w:t>
      </w:r>
      <w:proofErr w:type="spellEnd"/>
      <w:r>
        <w:t>.)</w:t>
      </w:r>
    </w:p>
    <w:p w:rsidR="005C2C3D" w:rsidRDefault="005C2C3D" w:rsidP="005C2C3D"/>
    <w:p w:rsidR="005C2C3D" w:rsidRDefault="005C2C3D" w:rsidP="005C2C3D">
      <w:r>
        <w:t xml:space="preserve">За 8 месяцев сельский труженик заработал 117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(прирост на 21%, 2013 – 96,5 </w:t>
      </w:r>
      <w:proofErr w:type="spellStart"/>
      <w:r>
        <w:t>тыс.руб</w:t>
      </w:r>
      <w:proofErr w:type="spellEnd"/>
      <w:r>
        <w:t xml:space="preserve">.). Среднемесячная заработная плата на 1 сельского работника составляет 14,6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(прирост на 20,7% к 2013 году – 12 тыс. 68 руб.)</w:t>
      </w:r>
    </w:p>
    <w:p w:rsidR="005C2C3D" w:rsidRDefault="005C2C3D" w:rsidP="005C2C3D"/>
    <w:p w:rsidR="005C2C3D" w:rsidRDefault="005C2C3D" w:rsidP="005C2C3D">
      <w:r>
        <w:t xml:space="preserve">На развитие личных подсобных хозяйств выдано 320 кредитов на сумму 103 млн. рублей (2013 год – 310 кредитов на сумму 85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.).</w:t>
      </w:r>
    </w:p>
    <w:p w:rsidR="005C2C3D" w:rsidRDefault="005C2C3D" w:rsidP="005C2C3D"/>
    <w:p w:rsidR="005C2C3D" w:rsidRDefault="005C2C3D" w:rsidP="005C2C3D"/>
    <w:p w:rsidR="005C2C3D" w:rsidRDefault="005C2C3D" w:rsidP="005C2C3D">
      <w:r>
        <w:t>Потребительский рынок</w:t>
      </w:r>
    </w:p>
    <w:p w:rsidR="005C2C3D" w:rsidRDefault="005C2C3D" w:rsidP="005C2C3D"/>
    <w:p w:rsidR="005C2C3D" w:rsidRDefault="005C2C3D" w:rsidP="005C2C3D">
      <w:r>
        <w:t>На сегодняшний день потребительский рынок насчитывает 1005 предприятий розничной торговли и 292 предприятий общественного питания.</w:t>
      </w:r>
    </w:p>
    <w:p w:rsidR="005C2C3D" w:rsidRDefault="005C2C3D" w:rsidP="005C2C3D"/>
    <w:p w:rsidR="005C2C3D" w:rsidRDefault="005C2C3D" w:rsidP="005C2C3D">
      <w:r>
        <w:t xml:space="preserve">Оценочное значение товарооборота за 9 месяцев 2014 года составляет порядка 27 </w:t>
      </w:r>
      <w:proofErr w:type="spellStart"/>
      <w:r>
        <w:t>млрд</w:t>
      </w:r>
      <w:proofErr w:type="gramStart"/>
      <w:r>
        <w:t>.р</w:t>
      </w:r>
      <w:proofErr w:type="gramEnd"/>
      <w:r>
        <w:t>уб</w:t>
      </w:r>
      <w:proofErr w:type="spellEnd"/>
      <w:r>
        <w:t>. (прирост на 5,4%), в том числе:</w:t>
      </w:r>
    </w:p>
    <w:p w:rsidR="005C2C3D" w:rsidRDefault="005C2C3D" w:rsidP="005C2C3D"/>
    <w:p w:rsidR="005C2C3D" w:rsidRDefault="005C2C3D" w:rsidP="005C2C3D">
      <w:r>
        <w:t xml:space="preserve">    товарооборот розничной торговли – 25 млрд. 826 млн. руб. (прирост на 5%)</w:t>
      </w:r>
    </w:p>
    <w:p w:rsidR="005C2C3D" w:rsidRDefault="005C2C3D" w:rsidP="005C2C3D"/>
    <w:p w:rsidR="005C2C3D" w:rsidRDefault="005C2C3D" w:rsidP="005C2C3D">
      <w:r>
        <w:t xml:space="preserve">    товарооборот предприятий общественного питания – 1 млрд. 364 млн. руб. (прирост на 13,7%).</w:t>
      </w:r>
    </w:p>
    <w:p w:rsidR="005C2C3D" w:rsidRDefault="005C2C3D" w:rsidP="005C2C3D"/>
    <w:p w:rsidR="005C2C3D" w:rsidRDefault="005C2C3D" w:rsidP="005C2C3D">
      <w:r>
        <w:t>Объем продаж на 1 человека составил более 128 тыс. рублей.</w:t>
      </w:r>
    </w:p>
    <w:p w:rsidR="005C2C3D" w:rsidRDefault="005C2C3D" w:rsidP="005C2C3D"/>
    <w:p w:rsidR="005C2C3D" w:rsidRDefault="005C2C3D" w:rsidP="005C2C3D">
      <w:r>
        <w:t xml:space="preserve">Населению было оказано платных услуг на сумму около 7,5 </w:t>
      </w:r>
      <w:proofErr w:type="spellStart"/>
      <w:r>
        <w:t>млрд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(прирост на 6,9%).</w:t>
      </w:r>
    </w:p>
    <w:p w:rsidR="005C2C3D" w:rsidRDefault="005C2C3D" w:rsidP="005C2C3D"/>
    <w:p w:rsidR="005C2C3D" w:rsidRDefault="005C2C3D" w:rsidP="005C2C3D"/>
    <w:p w:rsidR="005C2C3D" w:rsidRDefault="005C2C3D" w:rsidP="005C2C3D">
      <w:r>
        <w:t>Малое и среднее предпринимательство</w:t>
      </w:r>
    </w:p>
    <w:p w:rsidR="005C2C3D" w:rsidRDefault="005C2C3D" w:rsidP="005C2C3D"/>
    <w:p w:rsidR="005C2C3D" w:rsidRDefault="005C2C3D" w:rsidP="005C2C3D">
      <w:r>
        <w:lastRenderedPageBreak/>
        <w:t>Важное социально-экономическое значение имеют малые предприятия, так как обеспечивают социальную и политическую стабильность, способны смягчать последствия структурных изменений, быстрее адаптируются к меняющимся потребностям рынка, вносят значительный вклад в развитие города, конструируют и используют технические и организационные нововведения.</w:t>
      </w:r>
    </w:p>
    <w:p w:rsidR="005C2C3D" w:rsidRDefault="005C2C3D" w:rsidP="005C2C3D"/>
    <w:p w:rsidR="005C2C3D" w:rsidRDefault="005C2C3D" w:rsidP="005C2C3D">
      <w:r>
        <w:t>На территории Альметьевского муниципального района осуществляют хозяйственную деятельность 1 тысяча 917 малых, средних и микро предприятий и 4 тысячи 493 – индивидуальных предпринимателя.</w:t>
      </w:r>
    </w:p>
    <w:p w:rsidR="005C2C3D" w:rsidRDefault="005C2C3D" w:rsidP="005C2C3D"/>
    <w:p w:rsidR="005C2C3D" w:rsidRDefault="005C2C3D" w:rsidP="005C2C3D">
      <w:r>
        <w:t>Отраслевая структура малого и среднего бизнеса за последние годы остается практически неизменной. Около половины малых, средних предприятий и индивидуальных предпринимателей осуществляют оптово-розничную торговлю, на втором месте – предприятия транспорта и связи, на третьем – предприятия осуществляющие операции с недвижимым имуществом и арендой.</w:t>
      </w:r>
    </w:p>
    <w:p w:rsidR="005C2C3D" w:rsidRDefault="005C2C3D" w:rsidP="005C2C3D"/>
    <w:p w:rsidR="005C2C3D" w:rsidRDefault="005C2C3D" w:rsidP="005C2C3D">
      <w:r>
        <w:t>Численность занятых на малых и средних предприятиях составила 14 тысяч 287 человек, что превысило показатели за предыдущий период 2013 года на 1,3%. Доля занятых на малых предприятиях в общей численности работников составила 14,3%. Среднемесячная заработная плата работников списочного состава малых и средних предприятий составила 28 тысяч рублей.</w:t>
      </w:r>
    </w:p>
    <w:p w:rsidR="005C2C3D" w:rsidRDefault="005C2C3D" w:rsidP="005C2C3D"/>
    <w:p w:rsidR="005C2C3D" w:rsidRDefault="005C2C3D" w:rsidP="005C2C3D">
      <w:r>
        <w:t xml:space="preserve">За отчетный период оборот малых и средних предприятий </w:t>
      </w:r>
      <w:proofErr w:type="spellStart"/>
      <w:proofErr w:type="gramStart"/>
      <w:r>
        <w:t>предприятий</w:t>
      </w:r>
      <w:proofErr w:type="spellEnd"/>
      <w:proofErr w:type="gramEnd"/>
      <w:r>
        <w:t xml:space="preserve"> составил более 23 </w:t>
      </w:r>
      <w:proofErr w:type="spellStart"/>
      <w:r>
        <w:t>млрд.рублей</w:t>
      </w:r>
      <w:proofErr w:type="spellEnd"/>
      <w:r>
        <w:t xml:space="preserve">, отгружено товаров и услуг на сумму более 14 </w:t>
      </w:r>
      <w:proofErr w:type="spellStart"/>
      <w:r>
        <w:t>млрд.рублей</w:t>
      </w:r>
      <w:proofErr w:type="spellEnd"/>
      <w:r>
        <w:t>.</w:t>
      </w:r>
    </w:p>
    <w:p w:rsidR="005C2C3D" w:rsidRDefault="005C2C3D" w:rsidP="005C2C3D"/>
    <w:p w:rsidR="005C2C3D" w:rsidRDefault="005C2C3D" w:rsidP="005C2C3D"/>
    <w:p w:rsidR="005C2C3D" w:rsidRDefault="005C2C3D" w:rsidP="005C2C3D">
      <w:r>
        <w:t>Инвестиции</w:t>
      </w:r>
    </w:p>
    <w:p w:rsidR="005C2C3D" w:rsidRDefault="005C2C3D" w:rsidP="005C2C3D"/>
    <w:p w:rsidR="005C2C3D" w:rsidRDefault="005C2C3D" w:rsidP="005C2C3D">
      <w:r>
        <w:t xml:space="preserve">В текущем году произошло снижение объёма инвестиций в основной капитал. Оценочное значение данного показателя за 9 месяцев 2014 года составляет около 26 </w:t>
      </w:r>
      <w:proofErr w:type="spellStart"/>
      <w:r>
        <w:t>млрд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что на 4% ниже значения прошлого года (2013 год – 27 111 </w:t>
      </w:r>
      <w:proofErr w:type="spellStart"/>
      <w:r>
        <w:t>млн.руб</w:t>
      </w:r>
      <w:proofErr w:type="spellEnd"/>
      <w:r>
        <w:t>.). Это свидетельствует о медленном развитии процессов внедрения инвестиционной и инновационной деятельности во все сферы экономики и социальной сферы города и сельских поселений, что не позволяет необходимыми темпами развивать производство и внедрение высокотехнологичной продукции.</w:t>
      </w:r>
    </w:p>
    <w:p w:rsidR="005C2C3D" w:rsidRDefault="005C2C3D" w:rsidP="005C2C3D"/>
    <w:p w:rsidR="005C2C3D" w:rsidRDefault="005C2C3D" w:rsidP="005C2C3D"/>
    <w:p w:rsidR="005C2C3D" w:rsidRDefault="005C2C3D" w:rsidP="005C2C3D"/>
    <w:p w:rsidR="005C2C3D" w:rsidRDefault="005C2C3D" w:rsidP="005C2C3D">
      <w:r>
        <w:lastRenderedPageBreak/>
        <w:t>Финансовые результаты</w:t>
      </w:r>
    </w:p>
    <w:p w:rsidR="005C2C3D" w:rsidRDefault="005C2C3D" w:rsidP="005C2C3D"/>
    <w:p w:rsidR="005C2C3D" w:rsidRDefault="005C2C3D" w:rsidP="005C2C3D">
      <w:r>
        <w:t>За январь-июль 2014 г. сальдированный финансовый результат (прибыль минус убыток) крупных и средних предприятий всех видов деятельности составил 86 млрд. 304 миллиона рублей.</w:t>
      </w:r>
    </w:p>
    <w:p w:rsidR="005C2C3D" w:rsidRDefault="005C2C3D" w:rsidP="005C2C3D"/>
    <w:p w:rsidR="005C2C3D" w:rsidRDefault="005C2C3D" w:rsidP="005C2C3D">
      <w:r>
        <w:t>Прибыль получили 82,2% предприятий к общему количеству в сумме – 87 млрд. 494 миллиона рублей (в аналогичном периоде прошлого года – 84,3% предприятий получили прибыль в сумме 61 млрд. 613 миллиона рублей).</w:t>
      </w:r>
    </w:p>
    <w:p w:rsidR="005C2C3D" w:rsidRDefault="005C2C3D" w:rsidP="005C2C3D"/>
    <w:p w:rsidR="005C2C3D" w:rsidRDefault="005C2C3D" w:rsidP="005C2C3D">
      <w:r>
        <w:t>Необходимо отметить, что в районе наблюдается рост убыточных предприятий. Их доля выросла и составила 17,8% в сумме – 1 млрд. 190 миллионов рублей (в прошлом году – 15,7% предприятий получили убыток в сумме 717 миллионов рублей).</w:t>
      </w:r>
    </w:p>
    <w:p w:rsidR="005C2C3D" w:rsidRDefault="005C2C3D" w:rsidP="005C2C3D"/>
    <w:p w:rsidR="005C2C3D" w:rsidRDefault="005C2C3D" w:rsidP="005C2C3D">
      <w:r>
        <w:t>Наибольшая доля убыточных предприятий в реальном секторе отмечается по видам деятельности:</w:t>
      </w:r>
    </w:p>
    <w:p w:rsidR="005C2C3D" w:rsidRDefault="005C2C3D" w:rsidP="005C2C3D"/>
    <w:p w:rsidR="005C2C3D" w:rsidRDefault="005C2C3D" w:rsidP="005C2C3D">
      <w:r>
        <w:t xml:space="preserve">    Добыча нефти и природного газа; предоставление услуг в этих областях - 43,2% (наибольшие убытки сформированы в ООО «Бурение», ООО «</w:t>
      </w:r>
      <w:proofErr w:type="spellStart"/>
      <w:r>
        <w:t>МехСервис</w:t>
      </w:r>
      <w:proofErr w:type="spellEnd"/>
      <w:r>
        <w:t>-НПО»);</w:t>
      </w:r>
    </w:p>
    <w:p w:rsidR="005C2C3D" w:rsidRDefault="005C2C3D" w:rsidP="005C2C3D"/>
    <w:p w:rsidR="005C2C3D" w:rsidRDefault="005C2C3D" w:rsidP="005C2C3D">
      <w:r>
        <w:t xml:space="preserve">    </w:t>
      </w:r>
      <w:proofErr w:type="gramStart"/>
      <w:r>
        <w:t>Строительство -20,5% (предприятия – ООО «Виста», ООО «АРСУ», ООО «</w:t>
      </w:r>
      <w:proofErr w:type="spellStart"/>
      <w:r>
        <w:t>Востокмонтажгаз</w:t>
      </w:r>
      <w:proofErr w:type="spellEnd"/>
      <w:r>
        <w:t>», ЗАО «АПМК-23»);</w:t>
      </w:r>
      <w:proofErr w:type="gramEnd"/>
    </w:p>
    <w:p w:rsidR="005C2C3D" w:rsidRDefault="005C2C3D" w:rsidP="005C2C3D"/>
    <w:p w:rsidR="005C2C3D" w:rsidRDefault="005C2C3D" w:rsidP="005C2C3D">
      <w:r>
        <w:t xml:space="preserve">    Производство машин и оборудования – 14% (ОАО «</w:t>
      </w:r>
      <w:proofErr w:type="spellStart"/>
      <w:r>
        <w:t>Алнас</w:t>
      </w:r>
      <w:proofErr w:type="spellEnd"/>
      <w:r>
        <w:t>»);</w:t>
      </w:r>
    </w:p>
    <w:p w:rsidR="005C2C3D" w:rsidRDefault="005C2C3D" w:rsidP="005C2C3D"/>
    <w:p w:rsidR="005C2C3D" w:rsidRDefault="005C2C3D" w:rsidP="005C2C3D">
      <w:r>
        <w:t xml:space="preserve">    Сельское хозяйство – 12,4% (ООО «Союз-Агро»);</w:t>
      </w:r>
    </w:p>
    <w:p w:rsidR="005C2C3D" w:rsidRDefault="005C2C3D" w:rsidP="005C2C3D"/>
    <w:p w:rsidR="005C2C3D" w:rsidRDefault="005C2C3D" w:rsidP="005C2C3D">
      <w:r>
        <w:t xml:space="preserve">    Производство электрических машин и электрооборудования – 6,4% (ООО «</w:t>
      </w:r>
      <w:proofErr w:type="spellStart"/>
      <w:r>
        <w:t>Ремстрой-Энергосервис</w:t>
      </w:r>
      <w:proofErr w:type="spellEnd"/>
      <w:r>
        <w:t>»);</w:t>
      </w:r>
    </w:p>
    <w:p w:rsidR="005C2C3D" w:rsidRDefault="005C2C3D" w:rsidP="005C2C3D"/>
    <w:p w:rsidR="005C2C3D" w:rsidRDefault="005C2C3D" w:rsidP="005C2C3D">
      <w:r>
        <w:t xml:space="preserve">    Транспорт – 1,5 % (МУП «АТУ», ОАО «АПОПАТ», ООО «УТТ-3»).</w:t>
      </w:r>
    </w:p>
    <w:p w:rsidR="005C2C3D" w:rsidRDefault="005C2C3D" w:rsidP="005C2C3D"/>
    <w:p w:rsidR="005C2C3D" w:rsidRDefault="005C2C3D" w:rsidP="005C2C3D"/>
    <w:p w:rsidR="005C2C3D" w:rsidRDefault="005C2C3D" w:rsidP="005C2C3D">
      <w:r>
        <w:lastRenderedPageBreak/>
        <w:t>Банковская сфера</w:t>
      </w:r>
    </w:p>
    <w:p w:rsidR="005C2C3D" w:rsidRDefault="005C2C3D" w:rsidP="005C2C3D"/>
    <w:p w:rsidR="005C2C3D" w:rsidRDefault="005C2C3D" w:rsidP="005C2C3D">
      <w:r>
        <w:t>Текущее состояние банковской системы оценивается как стабильное. Общая сумма кредитов экономике (</w:t>
      </w:r>
      <w:proofErr w:type="spellStart"/>
      <w:r>
        <w:t>юр</w:t>
      </w:r>
      <w:proofErr w:type="gramStart"/>
      <w:r>
        <w:t>.л</w:t>
      </w:r>
      <w:proofErr w:type="gramEnd"/>
      <w:r>
        <w:t>ица</w:t>
      </w:r>
      <w:proofErr w:type="spellEnd"/>
      <w:r>
        <w:t xml:space="preserve"> и ИП) составила свыше 9 млрд. рублей, что на 13% выше значения прошлого года.</w:t>
      </w:r>
    </w:p>
    <w:p w:rsidR="005C2C3D" w:rsidRDefault="005C2C3D" w:rsidP="005C2C3D"/>
    <w:p w:rsidR="005C2C3D" w:rsidRDefault="005C2C3D" w:rsidP="005C2C3D">
      <w:r>
        <w:t xml:space="preserve">За 8 месяцев текущего года населению выдано порядка 9 тысяч кредитов, что ниже уровня прошлого года на 22,4%. В денежном выражении снижение произошло на 11,2% или на 342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 и составило около 3 млрд. рублей.</w:t>
      </w:r>
    </w:p>
    <w:p w:rsidR="005C2C3D" w:rsidRDefault="005C2C3D" w:rsidP="005C2C3D"/>
    <w:p w:rsidR="005C2C3D" w:rsidRDefault="005C2C3D" w:rsidP="005C2C3D">
      <w:r>
        <w:t xml:space="preserve">Набольший удельный вес составляют кредиты на приобретение жилья (37%), выдано 1 тысяча 79 кредитов на общую сумму около 1 </w:t>
      </w:r>
      <w:proofErr w:type="spellStart"/>
      <w:r>
        <w:t>млрд</w:t>
      </w:r>
      <w:proofErr w:type="gramStart"/>
      <w:r>
        <w:t>.р</w:t>
      </w:r>
      <w:proofErr w:type="gramEnd"/>
      <w:r>
        <w:t>ублей</w:t>
      </w:r>
      <w:proofErr w:type="spellEnd"/>
      <w:r>
        <w:t>, в том числе на вторичное жилье - 1 тысяча 71 кредит на сумму около 985 млн. рублей (рост на 0,6%).</w:t>
      </w:r>
    </w:p>
    <w:p w:rsidR="005C2C3D" w:rsidRDefault="005C2C3D" w:rsidP="005C2C3D"/>
    <w:p w:rsidR="005C2C3D" w:rsidRDefault="005C2C3D" w:rsidP="005C2C3D">
      <w:r>
        <w:t xml:space="preserve">Общий объём денежной массы в банках составил 37,1 млрд. рублей, прирост - 23% к уровню прошлого года. 83 % вкладов - это вклады населения в валюте РФ, которые составляют около 31 </w:t>
      </w:r>
      <w:proofErr w:type="spellStart"/>
      <w:r>
        <w:t>млрд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(прирост на 20%). Вклады в долларах США имеют удельный вес 12% в общем объёме денежной массы и в денежном выражении – 4,5 </w:t>
      </w:r>
      <w:proofErr w:type="spellStart"/>
      <w:r>
        <w:t>млрд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(прирост на 38%). На вклады в евро приходится 5% всех вкладов и 1 млрд. 750 </w:t>
      </w:r>
      <w:proofErr w:type="spellStart"/>
      <w:r>
        <w:t>млн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(прирост на 48%).</w:t>
      </w:r>
    </w:p>
    <w:p w:rsidR="005C2C3D" w:rsidRDefault="005C2C3D" w:rsidP="005C2C3D"/>
    <w:p w:rsidR="005C2C3D" w:rsidRDefault="005C2C3D" w:rsidP="005C2C3D"/>
    <w:p w:rsidR="005C2C3D" w:rsidRDefault="005C2C3D" w:rsidP="005C2C3D">
      <w:r>
        <w:t>Уровень жизни населения</w:t>
      </w:r>
    </w:p>
    <w:p w:rsidR="005C2C3D" w:rsidRDefault="005C2C3D" w:rsidP="005C2C3D"/>
    <w:p w:rsidR="005C2C3D" w:rsidRDefault="005C2C3D" w:rsidP="005C2C3D">
      <w:r>
        <w:t>Развитие экономики района определило и динамику основных показателей уровня жизни населения, важнейшим из которых является уровень среднемесячной начисленной заработной платы. Данный показатель по нашему району составляет свыше 32 тысяч рублей с ростом 8% к прошлому году.</w:t>
      </w:r>
    </w:p>
    <w:p w:rsidR="005C2C3D" w:rsidRDefault="005C2C3D" w:rsidP="005C2C3D"/>
    <w:p w:rsidR="005C2C3D" w:rsidRDefault="005C2C3D" w:rsidP="005C2C3D">
      <w:r>
        <w:t>Самый высокий уровень среднемесячной заработной платы отмечается в отрасли:</w:t>
      </w:r>
    </w:p>
    <w:p w:rsidR="005C2C3D" w:rsidRDefault="005C2C3D" w:rsidP="005C2C3D"/>
    <w:p w:rsidR="005C2C3D" w:rsidRDefault="005C2C3D" w:rsidP="005C2C3D">
      <w:r>
        <w:t>- нефтедобыча – 47 601 рубль (прирост на 7,8%);</w:t>
      </w:r>
    </w:p>
    <w:p w:rsidR="005C2C3D" w:rsidRDefault="005C2C3D" w:rsidP="005C2C3D"/>
    <w:p w:rsidR="005C2C3D" w:rsidRDefault="005C2C3D" w:rsidP="005C2C3D">
      <w:r>
        <w:t>- операции с недвижимым имуществом, аренда и предоставление услуг – 37 906 рублей (прирост на 5,6%).</w:t>
      </w:r>
    </w:p>
    <w:p w:rsidR="005C2C3D" w:rsidRDefault="005C2C3D" w:rsidP="005C2C3D"/>
    <w:p w:rsidR="005C2C3D" w:rsidRDefault="005C2C3D" w:rsidP="005C2C3D">
      <w:r>
        <w:t>- в сфере финансов – 37 604 рубля (снижение на 10%);</w:t>
      </w:r>
    </w:p>
    <w:p w:rsidR="005C2C3D" w:rsidRDefault="005C2C3D" w:rsidP="005C2C3D"/>
    <w:p w:rsidR="005C2C3D" w:rsidRDefault="005C2C3D" w:rsidP="005C2C3D">
      <w:r>
        <w:t>Низкий уровень среднемесячной заработной платы в отрасли:</w:t>
      </w:r>
    </w:p>
    <w:p w:rsidR="005C2C3D" w:rsidRDefault="005C2C3D" w:rsidP="005C2C3D"/>
    <w:p w:rsidR="005C2C3D" w:rsidRDefault="005C2C3D" w:rsidP="005C2C3D">
      <w:r>
        <w:t>- сельское хозяйство, охота и лесничество – 17 308 рублей (прирост на 10,2%);</w:t>
      </w:r>
    </w:p>
    <w:p w:rsidR="005C2C3D" w:rsidRDefault="005C2C3D" w:rsidP="005C2C3D"/>
    <w:p w:rsidR="005C2C3D" w:rsidRDefault="005C2C3D" w:rsidP="005C2C3D">
      <w:r>
        <w:t>- предоставление прочих коммунальных, социальных и персональных услуг – 21 683 рубля (прирост на 11,4%).</w:t>
      </w:r>
    </w:p>
    <w:p w:rsidR="005C2C3D" w:rsidRDefault="005C2C3D" w:rsidP="005C2C3D"/>
    <w:p w:rsidR="005C2C3D" w:rsidRDefault="005C2C3D" w:rsidP="005C2C3D">
      <w:r>
        <w:t>Разрыв между высокой и низкой заработной платой составляет 2,75 раза.</w:t>
      </w:r>
    </w:p>
    <w:p w:rsidR="005C2C3D" w:rsidRDefault="005C2C3D" w:rsidP="005C2C3D"/>
    <w:p w:rsidR="005C2C3D" w:rsidRDefault="005C2C3D" w:rsidP="005C2C3D">
      <w:r>
        <w:t>Величина прожиточного минимума в расчете на душу населения составила 6 773 рубля (прирост на 15 % к аналогичному периоду 2013 года – 5 888 рублей).</w:t>
      </w:r>
    </w:p>
    <w:p w:rsidR="005C2C3D" w:rsidRDefault="005C2C3D" w:rsidP="005C2C3D"/>
    <w:p w:rsidR="005C2C3D" w:rsidRDefault="005C2C3D" w:rsidP="005C2C3D">
      <w:r>
        <w:t>Минимальный потребительский бюджет на 1 человека составил 11 462 рубля (прирост на 5 % к уровню прошлого года – 10 884 рубля).</w:t>
      </w:r>
    </w:p>
    <w:p w:rsidR="005C2C3D" w:rsidRDefault="005C2C3D" w:rsidP="005C2C3D"/>
    <w:p w:rsidR="005C2C3D" w:rsidRDefault="005C2C3D" w:rsidP="005C2C3D">
      <w:r>
        <w:t>Денежный доход на душу населения – 33 914 рублей (прирост на 9,9%, 2013 года – 30 858 рублей). Денежный доход складывается из оплаты труда, пенсии, пособий, стипендий, доходов от собственности в виде процентов по вкладам, ценных бумаг, дивидендов, доходов лиц, занимающихся предпринимательской деятельностью, страховых возмещений, ссуды, доходов от продажи иностранной валюты и других доходов.</w:t>
      </w:r>
    </w:p>
    <w:p w:rsidR="005C2C3D" w:rsidRDefault="005C2C3D" w:rsidP="005C2C3D"/>
    <w:p w:rsidR="005C2C3D" w:rsidRDefault="005C2C3D" w:rsidP="005C2C3D">
      <w:r>
        <w:t>Уровень жизни (уровень благосостояния) населения составил 2,98 раза (за 1 полугодие 2013 года – 2,85 раза). По Республике Татарстан – 2,35 раза.</w:t>
      </w:r>
    </w:p>
    <w:p w:rsidR="005C2C3D" w:rsidRDefault="005C2C3D" w:rsidP="005C2C3D"/>
    <w:p w:rsidR="005C2C3D" w:rsidRDefault="005C2C3D" w:rsidP="005C2C3D">
      <w:r>
        <w:t>В городе и районе проживает 202 167 человек (прирост 0,5%), из них 25% являются пенсионерами</w:t>
      </w:r>
      <w:bookmarkStart w:id="0" w:name="_GoBack"/>
      <w:bookmarkEnd w:id="0"/>
      <w:r>
        <w:t>. Средний размер начисленной месячной пенсии составил 11 тысяч 131 рубль, рост на 11% (в 2013 г. –10 тысяч 232 рублей).</w:t>
      </w:r>
    </w:p>
    <w:p w:rsidR="005C2C3D" w:rsidRDefault="005C2C3D" w:rsidP="005C2C3D"/>
    <w:p w:rsidR="005C2C3D" w:rsidRDefault="005C2C3D" w:rsidP="005C2C3D">
      <w:proofErr w:type="spellStart"/>
      <w:r>
        <w:t>Альметьевский</w:t>
      </w:r>
      <w:proofErr w:type="spellEnd"/>
      <w:r>
        <w:t xml:space="preserve"> район находится на территории юго-восточной агломерации, являющейся одним из центров притяжения производственных сил Республики Татарстан. Ежемесячно в город и район </w:t>
      </w:r>
      <w:r>
        <w:lastRenderedPageBreak/>
        <w:t>прибывает порядка 320 человек, а убывает – 293 человека. Данные показатели напрямую влияют на состояние рынка труда нашего района.</w:t>
      </w:r>
    </w:p>
    <w:p w:rsidR="005C2C3D" w:rsidRDefault="005C2C3D" w:rsidP="005C2C3D"/>
    <w:p w:rsidR="005C2C3D" w:rsidRDefault="005C2C3D" w:rsidP="005C2C3D">
      <w:r>
        <w:t>Несмотря на ежемесячное положительное сальдо миграции ситуация на рынке труда отмечается позитивной динамикой. Численность официально зарегистрированных безработных на 1 октября 2014 года составила 1 000 человек, что на 28% ниже уровня прошлого года (2013 год - 1 390 человек). Уровень регистрируемой безработицы составляет 0,97% от численности экономически активного населения (2013 год – 1,25%).</w:t>
      </w:r>
    </w:p>
    <w:p w:rsidR="005C2C3D" w:rsidRDefault="005C2C3D" w:rsidP="005C2C3D"/>
    <w:p w:rsidR="005C2C3D" w:rsidRDefault="005C2C3D" w:rsidP="005C2C3D">
      <w:r>
        <w:t>Потребность в рабочей силе составила 1 970 мест, из них по рабочим специальностям 1 596 мест, это 81% от общей потребности.</w:t>
      </w:r>
    </w:p>
    <w:p w:rsidR="005C2C3D" w:rsidRDefault="005C2C3D" w:rsidP="005C2C3D"/>
    <w:p w:rsidR="005C2C3D" w:rsidRDefault="005C2C3D" w:rsidP="005C2C3D"/>
    <w:p w:rsidR="005C2C3D" w:rsidRDefault="005C2C3D" w:rsidP="005C2C3D">
      <w:r>
        <w:t>Для успешного завершения 2014 года нам необходимо:</w:t>
      </w:r>
    </w:p>
    <w:p w:rsidR="005C2C3D" w:rsidRDefault="005C2C3D" w:rsidP="005C2C3D"/>
    <w:p w:rsidR="005C2C3D" w:rsidRDefault="005C2C3D" w:rsidP="005C2C3D">
      <w:r>
        <w:t>1. Продолжить работу в области развития инвестиционной политики, которая является одними из наиболее важных вопросов в рамках комплексного социально-экономического развития муниципального района.</w:t>
      </w:r>
    </w:p>
    <w:p w:rsidR="005C2C3D" w:rsidRDefault="005C2C3D" w:rsidP="005C2C3D"/>
    <w:p w:rsidR="005C2C3D" w:rsidRDefault="005C2C3D" w:rsidP="005C2C3D">
      <w:r>
        <w:t>2. Продолжать совместную работу с Министерством экономики РТ в рамках оказания государственной поддержки предприятиям малого и среднего бизнеса. Для поддержания благоприятного предпринимательского климата необходимо продолжать работу по созданию промышленной площадки на территории нашего района и завершить её в 2015 году.</w:t>
      </w:r>
    </w:p>
    <w:p w:rsidR="005C2C3D" w:rsidRDefault="005C2C3D" w:rsidP="005C2C3D"/>
    <w:p w:rsidR="005C2C3D" w:rsidRDefault="005C2C3D" w:rsidP="005C2C3D">
      <w:r>
        <w:t>3. Необходимо активизировать работу по снижению количества убыточных предприятий города и района.</w:t>
      </w:r>
    </w:p>
    <w:p w:rsidR="005C2C3D" w:rsidRDefault="005C2C3D" w:rsidP="005C2C3D"/>
    <w:p w:rsidR="005C2C3D" w:rsidRDefault="005C2C3D" w:rsidP="005C2C3D">
      <w:r>
        <w:t>4. Оптимизировать расходы по всем направлениям экономики.</w:t>
      </w:r>
    </w:p>
    <w:p w:rsidR="005C2C3D" w:rsidRDefault="005C2C3D" w:rsidP="005C2C3D"/>
    <w:p w:rsidR="005C2C3D" w:rsidRDefault="005C2C3D" w:rsidP="005C2C3D">
      <w:r>
        <w:t xml:space="preserve">5. В условиях сложившейся геополитической ситуации в стране и в мире в целом необходимо уделить особое внимание отрасли сельского хозяйства и потребительского рынка, так как на сегодняшний день остро стоит проблема </w:t>
      </w:r>
      <w:proofErr w:type="spellStart"/>
      <w:r>
        <w:t>импортозамещения</w:t>
      </w:r>
      <w:proofErr w:type="spellEnd"/>
      <w:r>
        <w:t>.</w:t>
      </w:r>
    </w:p>
    <w:p w:rsidR="005C2C3D" w:rsidRDefault="005C2C3D" w:rsidP="005C2C3D"/>
    <w:p w:rsidR="005C2C3D" w:rsidRDefault="005C2C3D" w:rsidP="005C2C3D">
      <w:r>
        <w:t xml:space="preserve">Комплекс предложений по обеспечению сбалансированного развития Альметьевского муниципального района позволит повысить качество уровня жизни населения. Ставка на </w:t>
      </w:r>
      <w:r>
        <w:lastRenderedPageBreak/>
        <w:t>привлечении инвестиции, создание конкурентоспособного человеческого капитала – это наиболее эффективная стратегия развития района.</w:t>
      </w:r>
    </w:p>
    <w:p w:rsidR="005C2C3D" w:rsidRDefault="005C2C3D" w:rsidP="005C2C3D"/>
    <w:p w:rsidR="001F5749" w:rsidRDefault="005C2C3D" w:rsidP="005C2C3D">
      <w:r>
        <w:t>Для этого необходимо доверие и поддержка жителей, собственная инициатива граждан, бизнеса, органов местного самоуправления - это именно те ресурсы, которые позволят ставить и по-настоящему решать серьезные вопросы жизнедеятельности района.</w:t>
      </w:r>
    </w:p>
    <w:sectPr w:rsidR="001F5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3D"/>
    <w:rsid w:val="001F5749"/>
    <w:rsid w:val="005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2014-10-07T10:07:00Z</dcterms:created>
  <dcterms:modified xsi:type="dcterms:W3CDTF">2014-10-07T10:08:00Z</dcterms:modified>
</cp:coreProperties>
</file>