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f1"/>
        <w:ind w:right="467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 внесении изменения в постановление исполнительного комитета Альметьевского муниципального района Республики Татарстан от 27 мая 2021 г. №743 «Об утверждении административного регламента предоставления муниципальной услуги по предоставлению земельного участка в аренду, собственность на торгах в электронной форме»</w:t>
      </w:r>
    </w:p>
    <w:p>
      <w:pPr>
        <w:spacing w:after="0" w:line="247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>
      <w:pPr>
        <w:spacing w:after="0" w:line="247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>
      <w:pPr>
        <w:spacing w:after="0" w:line="247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законом от 25 декабря 2023 г. № 627-ФЗ «О внесении изменений в Градостроительный кодекс Российской Федерации и отдельные законодательные акты Российской Федерации», </w:t>
      </w:r>
    </w:p>
    <w:p>
      <w:pPr>
        <w:spacing w:after="0" w:line="247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>
      <w:pPr>
        <w:spacing w:after="0" w:line="247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ИСПОЛНИТЕЛЬНЫЙ КОМИТЕТ ПОСТАНОВЛЯЕТ:</w:t>
      </w:r>
    </w:p>
    <w:p>
      <w:pPr>
        <w:spacing w:after="0" w:line="247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>
      <w:pPr>
        <w:spacing w:after="0" w:line="247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 Внести в постановление исполнительного комитета Альметьевского муниципального района Республики Татарстан от 27 мая 2021 г. №743 «Об утверждении административного регламента пред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>оставления муниципальной услуги по предоставлению земельного участка в аренду, собственность на торгах в электронной форме» следующее изменение:</w:t>
      </w:r>
    </w:p>
    <w:p>
      <w:pPr>
        <w:spacing w:after="0" w:line="247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подпункт 13 пункта 2.8.2.1. раздела 2.8. приложения №1 к постановлению изложить в следующей редакции: </w:t>
      </w:r>
    </w:p>
    <w:p>
      <w:pPr>
        <w:spacing w:after="0" w:line="247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«13) земельный участок расположен в границах территории, в отношении которой заключен договор о ее комплексном развитии,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Федерации».</w:t>
      </w:r>
    </w:p>
    <w:p>
      <w:pPr>
        <w:spacing w:after="0" w:line="247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Опубликовать      настоящее       постановление     в     газете «Альметьевский вестник» и разместить на Официальном портале правовой информации Республики Татарстан (PRAVO.TATARSTAN.RU).</w:t>
      </w:r>
    </w:p>
    <w:p>
      <w:pPr>
        <w:pStyle w:val="ConsPlusTitle"/>
        <w:spacing w:line="247" w:lineRule="auto"/>
        <w:ind w:right="-1" w:firstLine="709"/>
        <w:jc w:val="both"/>
        <w:outlineLvl w:val="0"/>
        <w:rPr>
          <w:b w:val="0"/>
          <w:color w:val="000000" w:themeColor="text1"/>
          <w:sz w:val="24"/>
          <w:szCs w:val="24"/>
        </w:rPr>
        <w:sectPr>
          <w:headerReference w:type="even" r:id="rId8"/>
          <w:headerReference w:type="default" r:id="rId9"/>
          <w:headerReference w:type="first" r:id="rId10"/>
          <w:pgSz w:w="11906" w:h="16838"/>
          <w:pgMar w:top="5103" w:right="1134" w:bottom="1134" w:left="1701" w:header="709" w:footer="709" w:gutter="0"/>
          <w:pgNumType w:start="2"/>
          <w:cols w:space="708"/>
          <w:docGrid w:linePitch="360"/>
        </w:sectPr>
      </w:pPr>
      <w:r>
        <w:rPr>
          <w:b w:val="0"/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 xml:space="preserve"> </w:t>
      </w:r>
      <w:r>
        <w:rPr>
          <w:b w:val="0"/>
          <w:color w:val="000000" w:themeColor="text1"/>
          <w:sz w:val="24"/>
          <w:szCs w:val="24"/>
        </w:rPr>
        <w:t>Настоящее постановление вступает в силу после его официального опубликования.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4. Контроль за исполнением настоящего постановления возложить на исполняющего обязанности. заместителя руководителя исполнительного комитета района по экономике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Ямалетдинова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А.А.</w:t>
      </w:r>
    </w:p>
    <w:p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Руководитель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4"/>
          <w:szCs w:val="24"/>
        </w:rPr>
        <w:t>исполнительного комитета района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                              А.М.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Каюмов</w:t>
      </w:r>
      <w:proofErr w:type="spellEnd"/>
    </w:p>
    <w:sectPr>
      <w:pgSz w:w="11906" w:h="16838"/>
      <w:pgMar w:top="1134" w:right="1134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center"/>
    </w:pPr>
  </w:p>
  <w:p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204554"/>
      <w:docPartObj>
        <w:docPartGallery w:val="Page Numbers (Top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ru-RU"/>
          </w:rPr>
          <w:t>2</w:t>
        </w:r>
        <w:r>
          <w:fldChar w:fldCharType="end"/>
        </w:r>
      </w:p>
    </w:sdtContent>
  </w:sdt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2CEE"/>
    <w:multiLevelType w:val="hybridMultilevel"/>
    <w:tmpl w:val="DC96E1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AC31BC"/>
    <w:multiLevelType w:val="hybridMultilevel"/>
    <w:tmpl w:val="69E6060E"/>
    <w:lvl w:ilvl="0" w:tplc="A98A8D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915194"/>
    <w:multiLevelType w:val="hybridMultilevel"/>
    <w:tmpl w:val="09240C9A"/>
    <w:lvl w:ilvl="0" w:tplc="E632C1A2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 w15:restartNumberingAfterBreak="0">
    <w:nsid w:val="20E22345"/>
    <w:multiLevelType w:val="hybridMultilevel"/>
    <w:tmpl w:val="74EE54F8"/>
    <w:lvl w:ilvl="0" w:tplc="EBFA5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50256E"/>
    <w:multiLevelType w:val="hybridMultilevel"/>
    <w:tmpl w:val="99386556"/>
    <w:lvl w:ilvl="0" w:tplc="8A766F9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9211A18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3D4A9B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9E4E9F"/>
    <w:multiLevelType w:val="hybridMultilevel"/>
    <w:tmpl w:val="EFE610D2"/>
    <w:lvl w:ilvl="0" w:tplc="9A16E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672D1C"/>
    <w:multiLevelType w:val="hybridMultilevel"/>
    <w:tmpl w:val="DBE67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9C7E53"/>
    <w:multiLevelType w:val="hybridMultilevel"/>
    <w:tmpl w:val="6A06C6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40250D"/>
    <w:multiLevelType w:val="hybridMultilevel"/>
    <w:tmpl w:val="6F8E2ACE"/>
    <w:lvl w:ilvl="0" w:tplc="945C2358">
      <w:start w:val="1"/>
      <w:numFmt w:val="decimal"/>
      <w:lvlText w:val="%1)"/>
      <w:lvlJc w:val="left"/>
      <w:pPr>
        <w:ind w:left="45" w:firstLine="6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C53059"/>
    <w:multiLevelType w:val="hybridMultilevel"/>
    <w:tmpl w:val="F224F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5" w15:restartNumberingAfterBreak="0">
    <w:nsid w:val="543F49C3"/>
    <w:multiLevelType w:val="hybridMultilevel"/>
    <w:tmpl w:val="04C093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3E357AA"/>
    <w:multiLevelType w:val="multilevel"/>
    <w:tmpl w:val="E0C69FEA"/>
    <w:lvl w:ilvl="0">
      <w:start w:val="2"/>
      <w:numFmt w:val="decimal"/>
      <w:lvlText w:val="%1."/>
      <w:lvlJc w:val="left"/>
      <w:pPr>
        <w:ind w:left="1353" w:hanging="359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6" w:hanging="180"/>
      </w:pPr>
      <w:rPr>
        <w:rFonts w:hint="default"/>
      </w:rPr>
    </w:lvl>
  </w:abstractNum>
  <w:abstractNum w:abstractNumId="17" w15:restartNumberingAfterBreak="0">
    <w:nsid w:val="669419B3"/>
    <w:multiLevelType w:val="hybridMultilevel"/>
    <w:tmpl w:val="24EE1F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9C6E0D"/>
    <w:multiLevelType w:val="hybridMultilevel"/>
    <w:tmpl w:val="91A6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82073"/>
    <w:multiLevelType w:val="multilevel"/>
    <w:tmpl w:val="06262696"/>
    <w:numStyleLink w:val="Style1"/>
  </w:abstractNum>
  <w:num w:numId="1">
    <w:abstractNumId w:val="2"/>
  </w:num>
  <w:num w:numId="2">
    <w:abstractNumId w:val="6"/>
  </w:num>
  <w:num w:numId="3">
    <w:abstractNumId w:val="17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9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5"/>
  </w:num>
  <w:num w:numId="15">
    <w:abstractNumId w:val="10"/>
  </w:num>
  <w:num w:numId="16">
    <w:abstractNumId w:val="14"/>
  </w:num>
  <w:num w:numId="17">
    <w:abstractNumId w:val="19"/>
  </w:num>
  <w:num w:numId="18">
    <w:abstractNumId w:val="15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E8990D-7EEE-4B24-A82B-486651ED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</w:style>
  <w:style w:type="paragraph" w:styleId="a6">
    <w:name w:val="footnote text"/>
    <w:basedOn w:val="a"/>
    <w:link w:val="a7"/>
    <w:semiHidden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semiHidden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Pr>
      <w:vertAlign w:val="superscript"/>
    </w:rPr>
  </w:style>
  <w:style w:type="paragraph" w:styleId="a9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nhideWhenUsed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Pr>
      <w:sz w:val="22"/>
      <w:szCs w:val="22"/>
    </w:rPr>
  </w:style>
  <w:style w:type="character" w:customStyle="1" w:styleId="10">
    <w:name w:val="Заголовок 1 Знак"/>
    <w:link w:val="1"/>
    <w:rPr>
      <w:rFonts w:ascii="Times New Roman" w:hAnsi="Times New Roman"/>
      <w:b/>
      <w:sz w:val="28"/>
      <w:lang w:eastAsia="zh-CN"/>
    </w:rPr>
  </w:style>
  <w:style w:type="character" w:styleId="af">
    <w:name w:val="Hyperlink"/>
    <w:rPr>
      <w:color w:val="0000FF"/>
      <w:u w:val="single"/>
    </w:rPr>
  </w:style>
  <w:style w:type="paragraph" w:customStyle="1" w:styleId="headdoc">
    <w:name w:val="headdoc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1">
    <w:name w:val="Body Text1"/>
    <w:basedOn w:val="a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af0">
    <w:name w:val="Знак Знак Знак Знак Знак Знак Знак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Знак Знак4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1">
    <w:name w:val="No Spacing"/>
    <w:uiPriority w:val="1"/>
    <w:qFormat/>
    <w:rPr>
      <w:sz w:val="22"/>
      <w:szCs w:val="22"/>
    </w:rPr>
  </w:style>
  <w:style w:type="paragraph" w:customStyle="1" w:styleId="40">
    <w:name w:val="Знак Знак4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numbering" w:customStyle="1" w:styleId="Style1">
    <w:name w:val="Style1"/>
    <w:uiPriority w:val="99"/>
    <w:pPr>
      <w:numPr>
        <w:numId w:val="16"/>
      </w:numPr>
    </w:p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Название Знак"/>
    <w:basedOn w:val="a0"/>
    <w:link w:val="af6"/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45820-E343-41A6-A3C5-E36CBADD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9</vt:lpstr>
      <vt:lpstr>Приложение № 9</vt:lpstr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Галимуллин Ренат Равилевич</dc:creator>
  <cp:keywords/>
  <dc:description/>
  <cp:lastModifiedBy>Пользователь Windows</cp:lastModifiedBy>
  <cp:revision>16</cp:revision>
  <cp:lastPrinted>2014-11-13T12:13:00Z</cp:lastPrinted>
  <dcterms:created xsi:type="dcterms:W3CDTF">2021-05-09T11:10:00Z</dcterms:created>
  <dcterms:modified xsi:type="dcterms:W3CDTF">2024-02-27T13:10:00Z</dcterms:modified>
</cp:coreProperties>
</file>