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C4" w:rsidRDefault="009337C4">
      <w:pPr>
        <w:pStyle w:val="ConsPlusTitlePage"/>
      </w:pPr>
      <w:r>
        <w:t xml:space="preserve">Документ предоставлен </w:t>
      </w:r>
      <w:hyperlink r:id="rId5" w:history="1">
        <w:r>
          <w:rPr>
            <w:color w:val="0000FF"/>
          </w:rPr>
          <w:t>КонсультантПлюс</w:t>
        </w:r>
      </w:hyperlink>
      <w:r>
        <w:br/>
      </w:r>
    </w:p>
    <w:p w:rsidR="009337C4" w:rsidRDefault="009337C4">
      <w:pPr>
        <w:pStyle w:val="ConsPlusNormal"/>
        <w:ind w:firstLine="540"/>
        <w:jc w:val="both"/>
        <w:outlineLvl w:val="0"/>
      </w:pPr>
    </w:p>
    <w:p w:rsidR="009337C4" w:rsidRDefault="009337C4">
      <w:pPr>
        <w:pStyle w:val="ConsPlusTitle"/>
        <w:jc w:val="center"/>
      </w:pPr>
      <w:r>
        <w:t>КАБИНЕТ МИНИСТРОВ РЕСПУБЛИКИ ТАТАРСТАН</w:t>
      </w:r>
    </w:p>
    <w:p w:rsidR="009337C4" w:rsidRDefault="009337C4">
      <w:pPr>
        <w:pStyle w:val="ConsPlusTitle"/>
        <w:jc w:val="center"/>
      </w:pPr>
    </w:p>
    <w:p w:rsidR="009337C4" w:rsidRDefault="009337C4">
      <w:pPr>
        <w:pStyle w:val="ConsPlusTitle"/>
        <w:jc w:val="center"/>
      </w:pPr>
      <w:r>
        <w:t>РАСПОРЯЖЕНИЕ</w:t>
      </w:r>
    </w:p>
    <w:p w:rsidR="009337C4" w:rsidRDefault="009337C4">
      <w:pPr>
        <w:pStyle w:val="ConsPlusTitle"/>
        <w:jc w:val="center"/>
      </w:pPr>
      <w:r>
        <w:t>от 7 октября 2013 г. N 1944-р</w:t>
      </w:r>
    </w:p>
    <w:p w:rsidR="009337C4" w:rsidRDefault="009337C4">
      <w:pPr>
        <w:pStyle w:val="ConsPlusNormal"/>
        <w:ind w:firstLine="540"/>
        <w:jc w:val="both"/>
      </w:pPr>
    </w:p>
    <w:p w:rsidR="009337C4" w:rsidRDefault="009337C4">
      <w:pPr>
        <w:pStyle w:val="ConsPlusNormal"/>
        <w:ind w:firstLine="540"/>
        <w:jc w:val="both"/>
      </w:pPr>
      <w:proofErr w:type="gramStart"/>
      <w:r>
        <w:t>В целях усиления мер по минимизации бытовой коррупции в Республике Татарстан и эффективного исполнения Плана мероприятий по реализации решения Коллегии по вопросам безопасности при полномочном представителе Президента Российской Федерации в Приволжском федеральном округе от 25 июля 2013 года "О противодействии коррупции в субъектах Российской Федерации, находящихся в пределах Приволжского федерального округа":</w:t>
      </w:r>
      <w:proofErr w:type="gramEnd"/>
    </w:p>
    <w:p w:rsidR="009337C4" w:rsidRDefault="009337C4">
      <w:pPr>
        <w:pStyle w:val="ConsPlusNormal"/>
        <w:ind w:firstLine="540"/>
        <w:jc w:val="both"/>
      </w:pPr>
    </w:p>
    <w:p w:rsidR="009337C4" w:rsidRDefault="009337C4">
      <w:pPr>
        <w:pStyle w:val="ConsPlusNormal"/>
        <w:ind w:firstLine="540"/>
        <w:jc w:val="both"/>
      </w:pPr>
      <w:r>
        <w:t>1. Органам исполнительной власти Республики Татарстан:</w:t>
      </w:r>
    </w:p>
    <w:p w:rsidR="009337C4" w:rsidRDefault="009337C4">
      <w:pPr>
        <w:pStyle w:val="ConsPlusNormal"/>
        <w:spacing w:before="220"/>
        <w:ind w:firstLine="540"/>
        <w:jc w:val="both"/>
      </w:pPr>
      <w:proofErr w:type="gramStart"/>
      <w:r>
        <w:t>обеспечить исполнение Плана мероприятий по реализации решения Коллегии по вопросам безопасности при полномочном представителе Президента Российской Федерации в Приволжском федеральном округе от 25 июля 2013 года "О противодействии коррупции в субъектах Российской Федерации, находящихся в пределах Приволжского федерального округа" (далее - План) в установленные в нем сроки;</w:t>
      </w:r>
      <w:proofErr w:type="gramEnd"/>
    </w:p>
    <w:p w:rsidR="009337C4" w:rsidRDefault="009337C4">
      <w:pPr>
        <w:pStyle w:val="ConsPlusNormal"/>
        <w:spacing w:before="220"/>
        <w:ind w:firstLine="540"/>
        <w:jc w:val="both"/>
      </w:pPr>
      <w:r>
        <w:t>обеспечить реализацию ведомственных комплексных планов по минимизации бытовой коррупции в сферах своего ведения;</w:t>
      </w:r>
    </w:p>
    <w:p w:rsidR="009337C4" w:rsidRDefault="009337C4">
      <w:pPr>
        <w:pStyle w:val="ConsPlusNormal"/>
        <w:spacing w:before="220"/>
        <w:ind w:firstLine="540"/>
        <w:jc w:val="both"/>
      </w:pPr>
      <w:r>
        <w:t>до 25.12.2013 подвести итоги исполнения в 2013 году Плана и ведомственных комплексных планов по минимизации бытовой коррупции в сферах своего ведения и выработать меры, направленные на своевременное, качественное и эффективное исполнение предусмотренных мероприятий в 2014 году;</w:t>
      </w:r>
    </w:p>
    <w:p w:rsidR="009337C4" w:rsidRDefault="009337C4">
      <w:pPr>
        <w:pStyle w:val="ConsPlusNormal"/>
        <w:spacing w:before="220"/>
        <w:ind w:firstLine="540"/>
        <w:jc w:val="both"/>
      </w:pPr>
      <w:r>
        <w:t xml:space="preserve">обеспечить неукоснительное исполнение требований законодательств Российской Федерации и Республики Татарстан и иных нормативных правовых актов </w:t>
      </w:r>
      <w:proofErr w:type="gramStart"/>
      <w:r>
        <w:t>в сфере государственной гражданской службы при проведении конкурсов на замещение вакантных должностей государственной гражданской службы в целях устранения коррупционных рисков при взаимодействии</w:t>
      </w:r>
      <w:proofErr w:type="gramEnd"/>
      <w:r>
        <w:t xml:space="preserve"> граждан с органами публичной власти при получении работы (назначении на должность);</w:t>
      </w:r>
    </w:p>
    <w:p w:rsidR="009337C4" w:rsidRDefault="009337C4">
      <w:pPr>
        <w:pStyle w:val="ConsPlusNormal"/>
        <w:spacing w:before="220"/>
        <w:ind w:firstLine="540"/>
        <w:jc w:val="both"/>
      </w:pPr>
      <w:r>
        <w:t>обеспечить неукоснительное исполнение требований административных регламентов предоставления государственных услуг органами исполнительной власти Республики Татарстан при взаимодействии с гражданами;</w:t>
      </w:r>
    </w:p>
    <w:p w:rsidR="009337C4" w:rsidRDefault="009337C4">
      <w:pPr>
        <w:pStyle w:val="ConsPlusNormal"/>
        <w:spacing w:before="220"/>
        <w:ind w:firstLine="540"/>
        <w:jc w:val="both"/>
      </w:pPr>
      <w:r>
        <w:t>информировать Кабинет Министров Республики Татарстан и Управление Президента Республики Татарстан по вопросам антикоррупционной политики об исполнении соответствующих мероприятий в сроки, установленные Планом.</w:t>
      </w:r>
    </w:p>
    <w:p w:rsidR="009337C4" w:rsidRDefault="009337C4">
      <w:pPr>
        <w:pStyle w:val="ConsPlusNormal"/>
        <w:spacing w:before="220"/>
        <w:ind w:firstLine="540"/>
        <w:jc w:val="both"/>
      </w:pPr>
      <w:r>
        <w:t>2. Министерству образования и науки Республики Татарстан:</w:t>
      </w:r>
    </w:p>
    <w:p w:rsidR="009337C4" w:rsidRDefault="009337C4">
      <w:pPr>
        <w:pStyle w:val="ConsPlusNormal"/>
        <w:spacing w:before="220"/>
        <w:ind w:firstLine="540"/>
        <w:jc w:val="both"/>
      </w:pPr>
      <w:r>
        <w:t>совместно с Министерством информатизации и связи Республики Татарстан продолжить ежемесячное проведение мониторинга деятельности дошкольных учреждений и органов управления образованием по вопросам комплектования детских садов посредством электронных очередей;</w:t>
      </w:r>
    </w:p>
    <w:p w:rsidR="009337C4" w:rsidRDefault="009337C4">
      <w:pPr>
        <w:pStyle w:val="ConsPlusNormal"/>
        <w:spacing w:before="220"/>
        <w:ind w:firstLine="540"/>
        <w:jc w:val="both"/>
      </w:pPr>
      <w:r>
        <w:t>усилить разъяснительную работу с родителями обучающихся и педагогическим составом общеобразовательных учреждений о противозаконности коррупционных действий, в том числе проявлений бытовой коррупции;</w:t>
      </w:r>
    </w:p>
    <w:p w:rsidR="009337C4" w:rsidRDefault="009337C4">
      <w:pPr>
        <w:pStyle w:val="ConsPlusNormal"/>
        <w:spacing w:before="220"/>
        <w:ind w:firstLine="540"/>
        <w:jc w:val="both"/>
      </w:pPr>
      <w:r>
        <w:lastRenderedPageBreak/>
        <w:t>совершенствовать функционирование "горячих линий" по вопросам пресечения незаконных поборов денежных средств в образовательных учреждениях;</w:t>
      </w:r>
    </w:p>
    <w:p w:rsidR="009337C4" w:rsidRDefault="009337C4">
      <w:pPr>
        <w:pStyle w:val="ConsPlusNormal"/>
        <w:spacing w:before="220"/>
        <w:ind w:firstLine="540"/>
        <w:jc w:val="both"/>
      </w:pPr>
      <w:r>
        <w:t xml:space="preserve">внедрить практику </w:t>
      </w:r>
      <w:proofErr w:type="gramStart"/>
      <w:r>
        <w:t>проведения мониторинга мнения родителей обучающихся общеобразовательных учреждений</w:t>
      </w:r>
      <w:proofErr w:type="gramEnd"/>
      <w:r>
        <w:t xml:space="preserve"> по вопросам оказания платных образовательных услуг и другим вопросам;</w:t>
      </w:r>
    </w:p>
    <w:p w:rsidR="009337C4" w:rsidRDefault="009337C4">
      <w:pPr>
        <w:pStyle w:val="ConsPlusNormal"/>
        <w:spacing w:before="220"/>
        <w:ind w:firstLine="540"/>
        <w:jc w:val="both"/>
      </w:pPr>
      <w:r>
        <w:t>разработать памятку о действиях родителей в случаях незаконных поборов в образовательных учреждениях, принять меры для ознакомления с указанной памяткой родителей обучающихся;</w:t>
      </w:r>
    </w:p>
    <w:p w:rsidR="009337C4" w:rsidRDefault="009337C4">
      <w:pPr>
        <w:pStyle w:val="ConsPlusNormal"/>
        <w:spacing w:before="220"/>
        <w:ind w:firstLine="540"/>
        <w:jc w:val="both"/>
      </w:pPr>
      <w:r>
        <w:t>организовывать антикоррупционные мероприятия и форумы для родителей студентов учреждений высшего профессионального образования в целях профилактики коррупции, в том числе бытовой;</w:t>
      </w:r>
    </w:p>
    <w:p w:rsidR="009337C4" w:rsidRDefault="009337C4">
      <w:pPr>
        <w:pStyle w:val="ConsPlusNormal"/>
        <w:spacing w:before="220"/>
        <w:ind w:firstLine="540"/>
        <w:jc w:val="both"/>
      </w:pPr>
      <w:r>
        <w:t>регулярно с участием сотрудников правоохранительных органов проводить кураторские часы по профилактике коррупционных правонарушений среди студентов и преподавателей учреждений высшего профессионального образования;</w:t>
      </w:r>
    </w:p>
    <w:p w:rsidR="009337C4" w:rsidRDefault="009337C4">
      <w:pPr>
        <w:pStyle w:val="ConsPlusNormal"/>
        <w:spacing w:before="220"/>
        <w:ind w:firstLine="540"/>
        <w:jc w:val="both"/>
      </w:pPr>
      <w:r>
        <w:t>проводить социологические опросы среди студентов учреждений среднего и высшего профессионального образования в целях получения актуальной информации о мерах противодействия коррупции.</w:t>
      </w:r>
    </w:p>
    <w:p w:rsidR="009337C4" w:rsidRDefault="009337C4">
      <w:pPr>
        <w:pStyle w:val="ConsPlusNormal"/>
        <w:spacing w:before="220"/>
        <w:ind w:firstLine="540"/>
        <w:jc w:val="both"/>
      </w:pPr>
      <w:r>
        <w:t>3. Министерству здравоохранения Республики Татарстан:</w:t>
      </w:r>
    </w:p>
    <w:p w:rsidR="009337C4" w:rsidRDefault="009337C4">
      <w:pPr>
        <w:pStyle w:val="ConsPlusNormal"/>
        <w:spacing w:before="220"/>
        <w:ind w:firstLine="540"/>
        <w:jc w:val="both"/>
      </w:pPr>
      <w:r>
        <w:t>провести социологический опрос среди граждан с целью определения степени их удовлетворенности работой учреждений Министерства здравоохранения Республики Татарстан и качеством оказания бесплатной медицинской помощи;</w:t>
      </w:r>
    </w:p>
    <w:p w:rsidR="009337C4" w:rsidRDefault="009337C4">
      <w:pPr>
        <w:pStyle w:val="ConsPlusNormal"/>
        <w:spacing w:before="220"/>
        <w:ind w:firstLine="540"/>
        <w:jc w:val="both"/>
      </w:pPr>
      <w:r>
        <w:t xml:space="preserve">усилить внутренний </w:t>
      </w:r>
      <w:proofErr w:type="gramStart"/>
      <w:r>
        <w:t>контроль за</w:t>
      </w:r>
      <w:proofErr w:type="gramEnd"/>
      <w:r>
        <w:t xml:space="preserve"> состоянием работы с обращениями граждан, связанными с коррупционной направленностью при получении бесплатной медицинской помощи;</w:t>
      </w:r>
    </w:p>
    <w:p w:rsidR="009337C4" w:rsidRDefault="009337C4">
      <w:pPr>
        <w:pStyle w:val="ConsPlusNormal"/>
        <w:spacing w:before="220"/>
        <w:ind w:firstLine="540"/>
        <w:jc w:val="both"/>
      </w:pPr>
      <w:r>
        <w:t>осуществлять регулярный мониторинг информации, размещенной в средствах массовой информации и в информационно-телекоммуникационной сети "Интернет", по фактам коррупционных проявлений при получении бесплатной медицинской помощи, результаты которого учитывать при разработке дополнительных мер по профилактике бытовой коррупции в указанной сфере.</w:t>
      </w:r>
    </w:p>
    <w:p w:rsidR="009337C4" w:rsidRDefault="009337C4">
      <w:pPr>
        <w:pStyle w:val="ConsPlusNormal"/>
        <w:spacing w:before="220"/>
        <w:ind w:firstLine="540"/>
        <w:jc w:val="both"/>
      </w:pPr>
      <w:r>
        <w:t>4. Министерству земельных и имущественных отношений Республики Татарстан совместно с государственным унитарным предприятием "Агентство по государственному заказу Республики Татарстан" проработать вопрос о внедрении в отношении республиканского имущества системы электронных торгов в целях исключения личного взаимодействия арендатора и арендодателя и минимизировать соответствующие коррупционные риски.</w:t>
      </w:r>
    </w:p>
    <w:p w:rsidR="009337C4" w:rsidRDefault="009337C4">
      <w:pPr>
        <w:pStyle w:val="ConsPlusNormal"/>
        <w:spacing w:before="220"/>
        <w:ind w:firstLine="540"/>
        <w:jc w:val="both"/>
      </w:pPr>
      <w:r>
        <w:t>5. Министерству строительства, архитектуры и жилищно-коммунального хозяйства Республики Татарстан:</w:t>
      </w:r>
    </w:p>
    <w:p w:rsidR="009337C4" w:rsidRDefault="009337C4">
      <w:pPr>
        <w:pStyle w:val="ConsPlusNormal"/>
        <w:spacing w:before="220"/>
        <w:ind w:firstLine="540"/>
        <w:jc w:val="both"/>
      </w:pPr>
      <w:r>
        <w:t xml:space="preserve">обеспечить информирование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w:t>
      </w:r>
      <w:hyperlink r:id="rId6" w:history="1">
        <w:r>
          <w:rPr>
            <w:color w:val="0000FF"/>
          </w:rPr>
          <w:t>кодекса</w:t>
        </w:r>
      </w:hyperlink>
      <w:r>
        <w:t xml:space="preserve"> Российской Федерации, правах и обязанностях участников жилищных отношений и системе </w:t>
      </w:r>
      <w:proofErr w:type="gramStart"/>
      <w:r>
        <w:t>контроля за</w:t>
      </w:r>
      <w:proofErr w:type="gramEnd"/>
      <w:r>
        <w:t xml:space="preserve"> организациями, осуществляющими управление многоквартирными домами;</w:t>
      </w:r>
    </w:p>
    <w:p w:rsidR="009337C4" w:rsidRDefault="009337C4">
      <w:pPr>
        <w:pStyle w:val="ConsPlusNormal"/>
        <w:spacing w:before="220"/>
        <w:ind w:firstLine="540"/>
        <w:jc w:val="both"/>
      </w:pPr>
      <w:r>
        <w:t>систематизировать работу по подготовке, переподготовке и повышению квалификации кадров в сфере управления и обслуживания многоквартирных домов.</w:t>
      </w:r>
    </w:p>
    <w:p w:rsidR="009337C4" w:rsidRDefault="009337C4">
      <w:pPr>
        <w:pStyle w:val="ConsPlusNormal"/>
        <w:spacing w:before="220"/>
        <w:ind w:firstLine="540"/>
        <w:jc w:val="both"/>
      </w:pPr>
      <w:r>
        <w:lastRenderedPageBreak/>
        <w:t xml:space="preserve">6. </w:t>
      </w:r>
      <w:proofErr w:type="gramStart"/>
      <w:r>
        <w:t xml:space="preserve">Государственной жилищной инспекции Республики Татарстан в целях минимизации уровня коррупции в курируемой сфере рекомендовать продолжить работу по контролю за раскрытием информации о деятельности организаций, осуществляющих деятельность в сфере управления многоквартирными домами, согласно </w:t>
      </w:r>
      <w:hyperlink r:id="rId7" w:history="1">
        <w:r>
          <w:rPr>
            <w:color w:val="0000FF"/>
          </w:rPr>
          <w:t>Постановлению</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roofErr w:type="gramEnd"/>
    </w:p>
    <w:p w:rsidR="009337C4" w:rsidRDefault="009337C4">
      <w:pPr>
        <w:pStyle w:val="ConsPlusNormal"/>
        <w:spacing w:before="220"/>
        <w:ind w:firstLine="540"/>
        <w:jc w:val="both"/>
      </w:pPr>
      <w:r>
        <w:t>7. Республиканскому агентству по печати и массовым коммуникациям "Татмедиа" обеспечить ежеквартальное освещение в средствах массовой информации, в том числе местных, вопросов бытовой коррупции, а также принимаемых органами государственной власти Республики Татарстан и органами местного самоуправления муниципальных районов и городских округов Республики Татарстан мер в данной сфере.</w:t>
      </w:r>
    </w:p>
    <w:p w:rsidR="009337C4" w:rsidRDefault="009337C4">
      <w:pPr>
        <w:pStyle w:val="ConsPlusNormal"/>
        <w:spacing w:before="220"/>
        <w:ind w:firstLine="540"/>
        <w:jc w:val="both"/>
      </w:pPr>
      <w:r>
        <w:t>8. Предложить:</w:t>
      </w:r>
    </w:p>
    <w:p w:rsidR="009337C4" w:rsidRDefault="009337C4">
      <w:pPr>
        <w:pStyle w:val="ConsPlusNormal"/>
        <w:spacing w:before="220"/>
        <w:ind w:firstLine="540"/>
        <w:jc w:val="both"/>
      </w:pPr>
      <w:r>
        <w:t>Министерству внутренних дел по Республике Татарстан продолжить:</w:t>
      </w:r>
    </w:p>
    <w:p w:rsidR="009337C4" w:rsidRDefault="009337C4">
      <w:pPr>
        <w:pStyle w:val="ConsPlusNormal"/>
        <w:spacing w:before="220"/>
        <w:ind w:firstLine="540"/>
        <w:jc w:val="both"/>
      </w:pPr>
      <w:r>
        <w:t xml:space="preserve">реализацию плана мероприятий Министерства внутренних дел по Республике Татарстан по искоренению бытовой коррупции среди личного состава </w:t>
      </w:r>
      <w:proofErr w:type="gramStart"/>
      <w:r>
        <w:t>подразделений Государственной инспекции безопасности дорожного движения Министерства внутренних дел</w:t>
      </w:r>
      <w:proofErr w:type="gramEnd"/>
      <w:r>
        <w:t xml:space="preserve"> по Республике Татарстан;</w:t>
      </w:r>
    </w:p>
    <w:p w:rsidR="009337C4" w:rsidRDefault="009337C4">
      <w:pPr>
        <w:pStyle w:val="ConsPlusNormal"/>
        <w:spacing w:before="220"/>
        <w:ind w:firstLine="540"/>
        <w:jc w:val="both"/>
      </w:pPr>
      <w:r>
        <w:t xml:space="preserve">работу по оснащению всех служебных </w:t>
      </w:r>
      <w:proofErr w:type="gramStart"/>
      <w:r>
        <w:t>автомобилей Государственной инспекции безопасности дорожного движения Министерства внутренних дел</w:t>
      </w:r>
      <w:proofErr w:type="gramEnd"/>
      <w:r>
        <w:t xml:space="preserve"> по Республике Татарстан системой ГЛОНАСС, всех патрульных автомобилей подразделений дорожно-патрульной службы видеорегистраторами, позволяющими осуществлять видеофиксацию событий, происходящих как внутри, так и вне салона автомобилей;</w:t>
      </w:r>
    </w:p>
    <w:p w:rsidR="009337C4" w:rsidRDefault="009337C4">
      <w:pPr>
        <w:pStyle w:val="ConsPlusNormal"/>
        <w:spacing w:before="220"/>
        <w:ind w:firstLine="540"/>
        <w:jc w:val="both"/>
      </w:pPr>
      <w:r>
        <w:t xml:space="preserve">работу по внедрению во все регистрационные подразделения Государственной </w:t>
      </w:r>
      <w:proofErr w:type="gramStart"/>
      <w:r>
        <w:t>инспекции безопасности дорожного движения Министерства внутренних дел</w:t>
      </w:r>
      <w:proofErr w:type="gramEnd"/>
      <w:r>
        <w:t xml:space="preserve"> по Республике Татарстан программного обеспечения для регистрации транспортных средств с функцией присвоения государственных регистрационных знаков по принципу случайных чисел;</w:t>
      </w:r>
    </w:p>
    <w:p w:rsidR="009337C4" w:rsidRDefault="009337C4">
      <w:pPr>
        <w:pStyle w:val="ConsPlusNormal"/>
        <w:spacing w:before="220"/>
        <w:ind w:firstLine="540"/>
        <w:jc w:val="both"/>
      </w:pPr>
      <w:r>
        <w:t xml:space="preserve">работу по использованию системы штрих-кодирования на бланке заявления кандидатов на сдачу теоретического экзамена по </w:t>
      </w:r>
      <w:hyperlink r:id="rId8" w:history="1">
        <w:r>
          <w:rPr>
            <w:color w:val="0000FF"/>
          </w:rPr>
          <w:t>Правилам</w:t>
        </w:r>
      </w:hyperlink>
      <w:r>
        <w:t xml:space="preserve"> дорожного движения, позволяющего исключить вмешательство </w:t>
      </w:r>
      <w:proofErr w:type="gramStart"/>
      <w:r>
        <w:t>сотрудников Государственной инспекции безопасности дорожного движения Министерства внутренних дел</w:t>
      </w:r>
      <w:proofErr w:type="gramEnd"/>
      <w:r>
        <w:t xml:space="preserve"> по Республике Татарстан в процесс объективной оценки его результатов;</w:t>
      </w:r>
    </w:p>
    <w:p w:rsidR="009337C4" w:rsidRDefault="009337C4">
      <w:pPr>
        <w:pStyle w:val="ConsPlusNormal"/>
        <w:spacing w:before="220"/>
        <w:ind w:firstLine="540"/>
        <w:jc w:val="both"/>
      </w:pPr>
      <w:proofErr w:type="gramStart"/>
      <w:r>
        <w:t xml:space="preserve">в целях исключения коррупционной составляющей деятельности сотрудников дорожно-патрульной службы при выявлении нарушений </w:t>
      </w:r>
      <w:hyperlink r:id="rId9" w:history="1">
        <w:r>
          <w:rPr>
            <w:color w:val="0000FF"/>
          </w:rPr>
          <w:t>Правил</w:t>
        </w:r>
      </w:hyperlink>
      <w:r>
        <w:t xml:space="preserve"> дорожного движения, ответственность за которые предусматривает лишение права управления транспортными средствами, руководствоваться утвержденным ведомственным актом Государственной инспекции безопасности дорожного движения Министерства внутренних дел по Республике Татарстан алгоритмом действий сотрудников по незамедлительному информированию дежурных частей подразделений о фактах выявления данных нарушений </w:t>
      </w:r>
      <w:hyperlink r:id="rId10" w:history="1">
        <w:r>
          <w:rPr>
            <w:color w:val="0000FF"/>
          </w:rPr>
          <w:t>Правил</w:t>
        </w:r>
      </w:hyperlink>
      <w:r>
        <w:t xml:space="preserve"> дорожного движения;</w:t>
      </w:r>
      <w:proofErr w:type="gramEnd"/>
    </w:p>
    <w:p w:rsidR="009337C4" w:rsidRDefault="009337C4">
      <w:pPr>
        <w:pStyle w:val="ConsPlusNormal"/>
        <w:spacing w:before="220"/>
        <w:ind w:firstLine="540"/>
        <w:jc w:val="both"/>
      </w:pPr>
      <w:r>
        <w:t>Военному комиссариату Республики Татарстан:</w:t>
      </w:r>
    </w:p>
    <w:p w:rsidR="009337C4" w:rsidRDefault="009337C4">
      <w:pPr>
        <w:pStyle w:val="ConsPlusNormal"/>
        <w:spacing w:before="220"/>
        <w:ind w:firstLine="540"/>
        <w:jc w:val="both"/>
      </w:pPr>
      <w:r>
        <w:t>до 15.10.2013 в отделах Военного комиссариата Республики Татарстан в муниципальных районах и городских округах Республики Татарстан создать комиссии по противодействию коррупции (в составе не менее 3 человек), а также разработать планы работы соответствующих комиссий на год;</w:t>
      </w:r>
    </w:p>
    <w:p w:rsidR="009337C4" w:rsidRDefault="009337C4">
      <w:pPr>
        <w:pStyle w:val="ConsPlusNormal"/>
        <w:spacing w:before="220"/>
        <w:ind w:firstLine="540"/>
        <w:jc w:val="both"/>
      </w:pPr>
      <w:r>
        <w:t xml:space="preserve">начальникам отделов Военного комиссариата Республики Татарстан наладить </w:t>
      </w:r>
      <w:r>
        <w:lastRenderedPageBreak/>
        <w:t>взаимодействие и координацию действий антикоррупционной направленности с комиссиями по противодействию коррупции при главах муниципальных районов и городских округов Республики Татарстан;</w:t>
      </w:r>
    </w:p>
    <w:p w:rsidR="009337C4" w:rsidRDefault="009337C4">
      <w:pPr>
        <w:pStyle w:val="ConsPlusNormal"/>
        <w:spacing w:before="220"/>
        <w:ind w:firstLine="540"/>
        <w:jc w:val="both"/>
      </w:pPr>
      <w:r>
        <w:t xml:space="preserve">по </w:t>
      </w:r>
      <w:proofErr w:type="gramStart"/>
      <w:r>
        <w:t>окончании</w:t>
      </w:r>
      <w:proofErr w:type="gramEnd"/>
      <w:r>
        <w:t xml:space="preserve"> призывной кампании информировать население через средства массовой информации о реализации антикоррупционной политики в Военном комиссариате Республики Татарстан;</w:t>
      </w:r>
    </w:p>
    <w:p w:rsidR="009337C4" w:rsidRDefault="009337C4">
      <w:pPr>
        <w:pStyle w:val="ConsPlusNormal"/>
        <w:spacing w:before="220"/>
        <w:ind w:firstLine="540"/>
        <w:jc w:val="both"/>
      </w:pPr>
      <w:r>
        <w:t>освещать в течение года в эфире местных телеканалов все коррупционные правонарушения, совершенные сотрудниками Военного комиссариата Республики Татарстан;</w:t>
      </w:r>
    </w:p>
    <w:p w:rsidR="009337C4" w:rsidRDefault="009337C4">
      <w:pPr>
        <w:pStyle w:val="ConsPlusNormal"/>
        <w:spacing w:before="220"/>
        <w:ind w:firstLine="540"/>
        <w:jc w:val="both"/>
      </w:pPr>
      <w:r>
        <w:t>перед каждой призывной кампанией проводить пресс-конференции с участием представителей средств массовой информации, призывников и их родителей;</w:t>
      </w:r>
    </w:p>
    <w:p w:rsidR="009337C4" w:rsidRDefault="009337C4">
      <w:pPr>
        <w:pStyle w:val="ConsPlusNormal"/>
        <w:spacing w:before="220"/>
        <w:ind w:firstLine="540"/>
        <w:jc w:val="both"/>
      </w:pPr>
      <w:r>
        <w:t>Управлению Федеральной миграционной службы по Республике Татарстан:</w:t>
      </w:r>
    </w:p>
    <w:p w:rsidR="009337C4" w:rsidRDefault="009337C4">
      <w:pPr>
        <w:pStyle w:val="ConsPlusNormal"/>
        <w:spacing w:before="220"/>
        <w:ind w:firstLine="540"/>
        <w:jc w:val="both"/>
      </w:pPr>
      <w:r>
        <w:t>в целях сведения к минимуму личных контактов получателей государственных услуг с сотрудниками указанного управления продолжить совершенствование работы по приему документов с использованием информационных технологий в информационно-телекоммуникационной сети "Интернет";</w:t>
      </w:r>
    </w:p>
    <w:p w:rsidR="009337C4" w:rsidRDefault="009337C4">
      <w:pPr>
        <w:pStyle w:val="ConsPlusNormal"/>
        <w:spacing w:before="220"/>
        <w:ind w:firstLine="540"/>
        <w:jc w:val="both"/>
      </w:pPr>
      <w:r>
        <w:t>продолжить работу по совершенствованию доступности оказания государственных услуг путем расширения пунктов приема документов;</w:t>
      </w:r>
    </w:p>
    <w:p w:rsidR="009337C4" w:rsidRDefault="009337C4">
      <w:pPr>
        <w:pStyle w:val="ConsPlusNormal"/>
        <w:spacing w:before="220"/>
        <w:ind w:firstLine="540"/>
        <w:jc w:val="both"/>
      </w:pPr>
      <w:r>
        <w:t>Отделению Пенсионного фонда Российской Федерации по Республике Татарстан:</w:t>
      </w:r>
    </w:p>
    <w:p w:rsidR="009337C4" w:rsidRDefault="009337C4">
      <w:pPr>
        <w:pStyle w:val="ConsPlusNormal"/>
        <w:spacing w:before="220"/>
        <w:ind w:firstLine="540"/>
        <w:jc w:val="both"/>
      </w:pPr>
      <w:r>
        <w:t>организовать проведение:</w:t>
      </w:r>
    </w:p>
    <w:p w:rsidR="009337C4" w:rsidRDefault="009337C4">
      <w:pPr>
        <w:pStyle w:val="ConsPlusNormal"/>
        <w:spacing w:before="220"/>
        <w:ind w:firstLine="540"/>
        <w:jc w:val="both"/>
      </w:pPr>
      <w:r>
        <w:t>электронного информационного взаимодействия территориальных органов Пенсионного фонда Российской Федерации по Республике Татарстан со страхователями по представлению электронных образцов документов, необходимых для назначения пенсий;</w:t>
      </w:r>
    </w:p>
    <w:p w:rsidR="009337C4" w:rsidRDefault="009337C4">
      <w:pPr>
        <w:pStyle w:val="ConsPlusNormal"/>
        <w:spacing w:before="220"/>
        <w:ind w:firstLine="540"/>
        <w:jc w:val="both"/>
      </w:pPr>
      <w:r>
        <w:t>электронного информационного взаимодействия для получения без участия заявителей недостающих для назначения пенсий документов, находящихся в распоряжении архивов и других государственных и муниципальных органов власти;</w:t>
      </w:r>
    </w:p>
    <w:p w:rsidR="009337C4" w:rsidRDefault="009337C4">
      <w:pPr>
        <w:pStyle w:val="ConsPlusNormal"/>
        <w:spacing w:before="220"/>
        <w:ind w:firstLine="540"/>
        <w:jc w:val="both"/>
      </w:pPr>
      <w:r>
        <w:t>ежеквартального анкетирования предприятий по оценке результатов выездных проверок;</w:t>
      </w:r>
    </w:p>
    <w:p w:rsidR="009337C4" w:rsidRDefault="009337C4">
      <w:pPr>
        <w:pStyle w:val="ConsPlusNormal"/>
        <w:spacing w:before="220"/>
        <w:ind w:firstLine="540"/>
        <w:jc w:val="both"/>
      </w:pPr>
      <w:r>
        <w:t xml:space="preserve">не реже одного раза в месяц мониторинга своевременного и в полном объеме привлечения плательщиков страховых взносов к ответственности в соответствии с Федеральным </w:t>
      </w:r>
      <w:hyperlink r:id="rId11"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337C4" w:rsidRDefault="009337C4">
      <w:pPr>
        <w:pStyle w:val="ConsPlusNormal"/>
        <w:spacing w:before="220"/>
        <w:ind w:firstLine="540"/>
        <w:jc w:val="both"/>
      </w:pPr>
      <w:r>
        <w:t>камеральных проверок поименных списков и перечней профессий, дающих право на досрочное пенсионное обеспечение, представленных страхователями по электронным каналам связи;</w:t>
      </w:r>
    </w:p>
    <w:p w:rsidR="009337C4" w:rsidRDefault="009337C4">
      <w:pPr>
        <w:pStyle w:val="ConsPlusNormal"/>
        <w:spacing w:before="220"/>
        <w:ind w:firstLine="540"/>
        <w:jc w:val="both"/>
      </w:pPr>
      <w:r>
        <w:t>создать телефон доверия и адрес электронной почты для направления отзывов предприятий по проведенным выездным проверкам;</w:t>
      </w:r>
    </w:p>
    <w:p w:rsidR="009337C4" w:rsidRDefault="009337C4">
      <w:pPr>
        <w:pStyle w:val="ConsPlusNormal"/>
        <w:spacing w:before="220"/>
        <w:ind w:firstLine="540"/>
        <w:jc w:val="both"/>
      </w:pPr>
      <w:r>
        <w:t>органам местного самоуправления муниципальных районов и городских округов Республики Татарстан:</w:t>
      </w:r>
    </w:p>
    <w:p w:rsidR="009337C4" w:rsidRDefault="009337C4">
      <w:pPr>
        <w:pStyle w:val="ConsPlusNormal"/>
        <w:spacing w:before="220"/>
        <w:ind w:firstLine="540"/>
        <w:jc w:val="both"/>
      </w:pPr>
      <w:r>
        <w:t xml:space="preserve">принять меры, направленные на соблюдение законодательства при распоряжении земельными участками и другим имуществом, находящимся в муниципальной собственности, в том числе при предоставлении гражданам объектов недвижимости и земельных участков из </w:t>
      </w:r>
      <w:r>
        <w:lastRenderedPageBreak/>
        <w:t>земель, находящихся в муниципальной собственности, и земель, государственная собственность на которые не разграничена. Исключить факты затребования дополнительных документов, не предусмотренных законодательством;</w:t>
      </w:r>
    </w:p>
    <w:p w:rsidR="009337C4" w:rsidRDefault="009337C4">
      <w:pPr>
        <w:pStyle w:val="ConsPlusNormal"/>
        <w:spacing w:before="220"/>
        <w:ind w:firstLine="540"/>
        <w:jc w:val="both"/>
      </w:pPr>
      <w:r>
        <w:t xml:space="preserve">обеспечить эффективный </w:t>
      </w:r>
      <w:proofErr w:type="gramStart"/>
      <w:r>
        <w:t>контроль за</w:t>
      </w:r>
      <w:proofErr w:type="gramEnd"/>
      <w:r>
        <w:t xml:space="preserve"> работой должностных лиц, осуществляющих функции по распоряжению имуществом и земельными ресурсами;</w:t>
      </w:r>
    </w:p>
    <w:p w:rsidR="009337C4" w:rsidRDefault="009337C4">
      <w:pPr>
        <w:pStyle w:val="ConsPlusNormal"/>
        <w:spacing w:before="220"/>
        <w:ind w:firstLine="540"/>
        <w:jc w:val="both"/>
      </w:pPr>
      <w:r>
        <w:t>рассмотреть на заседаниях антикоррупционных комиссий под председательством глав муниципальных районов и городских округов Республики Татарстан факты незаконных поборов (при их наличии) в образовательных учреждениях;</w:t>
      </w:r>
    </w:p>
    <w:p w:rsidR="009337C4" w:rsidRDefault="009337C4">
      <w:pPr>
        <w:pStyle w:val="ConsPlusNormal"/>
        <w:spacing w:before="220"/>
        <w:ind w:firstLine="540"/>
        <w:jc w:val="both"/>
      </w:pPr>
      <w:r>
        <w:t>организовать взаимодействие антикоррупционной направленности в сфере призыва на военную службу с отделами Военного комиссариата Республики Татарстан в муниципальных районах и городских округах;</w:t>
      </w:r>
    </w:p>
    <w:p w:rsidR="009337C4" w:rsidRDefault="009337C4">
      <w:pPr>
        <w:pStyle w:val="ConsPlusNormal"/>
        <w:spacing w:before="220"/>
        <w:ind w:firstLine="540"/>
        <w:jc w:val="both"/>
      </w:pPr>
      <w:r>
        <w:t>совместно с управляющими компаниями обеспечить инициирование собраний собственников помещений в многоквартирных домах по выбору советов многоквартирных домов, а также по утверждению перечня предоставляемых жилищных услуг и тарифа на жилищные услуги;</w:t>
      </w:r>
    </w:p>
    <w:p w:rsidR="009337C4" w:rsidRDefault="009337C4">
      <w:pPr>
        <w:pStyle w:val="ConsPlusNormal"/>
        <w:spacing w:before="220"/>
        <w:ind w:firstLine="540"/>
        <w:jc w:val="both"/>
      </w:pPr>
      <w:r>
        <w:t>совместно с управляющими компаниями организовать профильное обучение председателей советов многоквартирных домов в сфере жилищно-коммунального хозяйства и сфере противодействия коррупции;</w:t>
      </w:r>
    </w:p>
    <w:p w:rsidR="009337C4" w:rsidRDefault="009337C4">
      <w:pPr>
        <w:pStyle w:val="ConsPlusNormal"/>
        <w:spacing w:before="220"/>
        <w:ind w:firstLine="540"/>
        <w:jc w:val="both"/>
      </w:pPr>
      <w:r>
        <w:t>Совету муниципальных образований Республики Татарстан оказать методическую и правовую поддержку органам местного самоуправления муниципальных районов и городских округов Республики Татарстан по вопросам реализации мероприятий, направленных на минимизацию бытовой коррупции. Ежегодно рассматривать результаты проводимой работы на заседаниях Президиума Совета муниципальных образований Республики Татарстан.</w:t>
      </w:r>
    </w:p>
    <w:p w:rsidR="009337C4" w:rsidRDefault="009337C4">
      <w:pPr>
        <w:pStyle w:val="ConsPlusNormal"/>
        <w:spacing w:before="220"/>
        <w:ind w:firstLine="540"/>
        <w:jc w:val="both"/>
      </w:pPr>
      <w:r>
        <w:t xml:space="preserve">9. </w:t>
      </w:r>
      <w:proofErr w:type="gramStart"/>
      <w:r>
        <w:t>Контроль за</w:t>
      </w:r>
      <w:proofErr w:type="gramEnd"/>
      <w:r>
        <w:t xml:space="preserve"> исполнением настоящего распоряжения возложить на Управление административных и правоохранительных органов Аппарата Кабинета Министров Республики Татарстан.</w:t>
      </w:r>
    </w:p>
    <w:p w:rsidR="009337C4" w:rsidRDefault="009337C4">
      <w:pPr>
        <w:pStyle w:val="ConsPlusNormal"/>
        <w:ind w:firstLine="540"/>
        <w:jc w:val="both"/>
      </w:pPr>
    </w:p>
    <w:p w:rsidR="009337C4" w:rsidRDefault="009337C4">
      <w:pPr>
        <w:pStyle w:val="ConsPlusNormal"/>
        <w:jc w:val="right"/>
      </w:pPr>
      <w:r>
        <w:t>Премьер-министр</w:t>
      </w:r>
    </w:p>
    <w:p w:rsidR="009337C4" w:rsidRDefault="009337C4">
      <w:pPr>
        <w:pStyle w:val="ConsPlusNormal"/>
        <w:jc w:val="right"/>
      </w:pPr>
      <w:r>
        <w:t>Республики Татарстан</w:t>
      </w:r>
    </w:p>
    <w:p w:rsidR="009337C4" w:rsidRDefault="009337C4">
      <w:pPr>
        <w:pStyle w:val="ConsPlusNormal"/>
        <w:jc w:val="right"/>
      </w:pPr>
      <w:r>
        <w:t>И.Ш.ХАЛИКОВ</w:t>
      </w:r>
    </w:p>
    <w:p w:rsidR="009337C4" w:rsidRDefault="009337C4">
      <w:pPr>
        <w:pStyle w:val="ConsPlusNormal"/>
        <w:ind w:firstLine="540"/>
        <w:jc w:val="both"/>
      </w:pPr>
    </w:p>
    <w:p w:rsidR="009337C4" w:rsidRDefault="009337C4">
      <w:pPr>
        <w:pStyle w:val="ConsPlusNormal"/>
        <w:ind w:firstLine="540"/>
        <w:jc w:val="both"/>
      </w:pPr>
    </w:p>
    <w:p w:rsidR="009337C4" w:rsidRDefault="009337C4">
      <w:pPr>
        <w:pStyle w:val="ConsPlusNormal"/>
        <w:pBdr>
          <w:top w:val="single" w:sz="6" w:space="0" w:color="auto"/>
        </w:pBdr>
        <w:spacing w:before="100" w:after="100"/>
        <w:jc w:val="both"/>
        <w:rPr>
          <w:sz w:val="2"/>
          <w:szCs w:val="2"/>
        </w:rPr>
      </w:pPr>
    </w:p>
    <w:p w:rsidR="00562B8C" w:rsidRDefault="00562B8C">
      <w:bookmarkStart w:id="0" w:name="_GoBack"/>
      <w:bookmarkEnd w:id="0"/>
    </w:p>
    <w:sectPr w:rsidR="00562B8C" w:rsidSect="00E94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C4"/>
    <w:rsid w:val="00562B8C"/>
    <w:rsid w:val="0093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3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37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3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37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0A85FC78E8F55CA473D6FA7F352859FB833D28CFDC9205F40E091D925A927D602EF4DAA8685D4DsCS7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50A85FC78E8F55CA473D6FA7F352859FB803E2FC2D89205F40E091D92s5SA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50A85FC78E8F55CA473D6FA7F352859FB833C2FCCD89205F40E091D92s5SAN" TargetMode="External"/><Relationship Id="rId11" Type="http://schemas.openxmlformats.org/officeDocument/2006/relationships/hyperlink" Target="consultantplus://offline/ref=D50A85FC78E8F55CA473D6FA7F352859FB813428CBDD9205F40E091D92s5SAN"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D50A85FC78E8F55CA473D6FA7F352859FB833D28CFDC9205F40E091D925A927D602EF4DAA8685D4DsCS7N" TargetMode="External"/><Relationship Id="rId4" Type="http://schemas.openxmlformats.org/officeDocument/2006/relationships/webSettings" Target="webSettings.xml"/><Relationship Id="rId9" Type="http://schemas.openxmlformats.org/officeDocument/2006/relationships/hyperlink" Target="consultantplus://offline/ref=D50A85FC78E8F55CA473D6FA7F352859FB833D28CFDC9205F40E091D925A927D602EF4DAA8685D4DsCS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12038</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Правовое управление</dc:creator>
  <cp:lastModifiedBy>Правовое управление</cp:lastModifiedBy>
  <cp:revision>1</cp:revision>
  <dcterms:created xsi:type="dcterms:W3CDTF">2017-10-10T13:18:00Z</dcterms:created>
  <dcterms:modified xsi:type="dcterms:W3CDTF">2017-10-10T13:18:00Z</dcterms:modified>
</cp:coreProperties>
</file>